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E17F7" w14:textId="77777777" w:rsidR="003E2A2F" w:rsidRDefault="003E2A2F" w:rsidP="00FD31BD">
      <w:pPr>
        <w:spacing w:before="0"/>
        <w:jc w:val="center"/>
        <w:rPr>
          <w:rFonts w:asciiTheme="majorHAnsi" w:eastAsia="Times New Roman" w:hAnsiTheme="majorHAnsi" w:cstheme="majorHAnsi"/>
          <w:b/>
          <w:bCs/>
          <w:sz w:val="24"/>
          <w:lang w:eastAsia="pl-PL"/>
        </w:rPr>
      </w:pPr>
    </w:p>
    <w:p w14:paraId="6673EE9B" w14:textId="77777777" w:rsidR="003E2A2F" w:rsidRDefault="003E2A2F" w:rsidP="00FD31BD">
      <w:pPr>
        <w:spacing w:before="0"/>
        <w:jc w:val="center"/>
        <w:rPr>
          <w:rFonts w:asciiTheme="majorHAnsi" w:eastAsia="Times New Roman" w:hAnsiTheme="majorHAnsi" w:cstheme="majorHAnsi"/>
          <w:b/>
          <w:bCs/>
          <w:sz w:val="24"/>
          <w:lang w:eastAsia="pl-PL"/>
        </w:rPr>
      </w:pPr>
    </w:p>
    <w:p w14:paraId="175EE048" w14:textId="7AFA113B" w:rsidR="00FD31BD" w:rsidRPr="002A19B6" w:rsidRDefault="00FD31BD" w:rsidP="00FD31BD">
      <w:pPr>
        <w:spacing w:before="0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2A19B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Rząd znowu sięga do kieszeni mieszkańców wsi i miast!</w:t>
      </w:r>
    </w:p>
    <w:p w14:paraId="2DCEFAC8" w14:textId="77777777" w:rsidR="00E62378" w:rsidRPr="002A19B6" w:rsidRDefault="00FD31BD" w:rsidP="00FD31BD">
      <w:pPr>
        <w:spacing w:before="0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2A19B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Nie chcemy być ostatnimi, którzy gaszą światło!</w:t>
      </w:r>
    </w:p>
    <w:p w14:paraId="78778F36" w14:textId="77777777" w:rsidR="00FD31BD" w:rsidRPr="00B026B2" w:rsidRDefault="00FD31BD" w:rsidP="00A1243D">
      <w:pPr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</w:pPr>
    </w:p>
    <w:p w14:paraId="1DBE128A" w14:textId="77777777" w:rsidR="00B5077A" w:rsidRPr="00B026B2" w:rsidRDefault="0043522C" w:rsidP="00FA51DF">
      <w:pPr>
        <w:jc w:val="both"/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</w:pP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28 października br., Sejm</w:t>
      </w:r>
      <w:r w:rsidR="00FA51DF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Rzeczypospolitej Polskiej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uchwalił najbardziej antysamorządową ustawę w obecnej kadencji, kolejny raz pozbawiając mieszkańców pieniędzy na potrzeby ich lokalnych społeczności. </w:t>
      </w:r>
      <w:r w:rsidR="006E33C8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Tym razem poprzez ograniczenie udziału we wpływach z PIT i CIT. 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Ustawa jest obecnie procedowana w Senacie i niebawem ponownie wróci do Sejmu.</w:t>
      </w:r>
      <w:r w:rsidR="00B5077A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</w:t>
      </w:r>
    </w:p>
    <w:p w14:paraId="1FD9FECB" w14:textId="4EF45B35" w:rsidR="00B5077A" w:rsidRPr="00B026B2" w:rsidRDefault="0043522C" w:rsidP="00FA51DF">
      <w:pPr>
        <w:jc w:val="both"/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</w:pP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Żądamy przerwania przez Parlament RP procesu legislacyjnego nad tą </w:t>
      </w:r>
      <w:r w:rsidR="00E62378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ustawą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. Jednocześnie oczekujemy od Pana </w:t>
      </w:r>
      <w:r w:rsidR="006E33C8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Premiera Mateusza Morawieckiego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skierowania do Sejmu </w:t>
      </w:r>
      <w:r w:rsidR="006E33C8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RP 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inicjatywy ustawodawczej złożonej przez Stowarzyszenie „Tak! Samorządy dla Polski”</w:t>
      </w:r>
      <w:r w:rsidR="00E62378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.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</w:t>
      </w:r>
    </w:p>
    <w:p w14:paraId="0910703D" w14:textId="77777777" w:rsidR="00B5077A" w:rsidRPr="00B026B2" w:rsidRDefault="00E62378" w:rsidP="00FA51DF">
      <w:pPr>
        <w:jc w:val="both"/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</w:pPr>
      <w:r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>Nasza inicjatywa ustawodawcza</w:t>
      </w:r>
      <w:r w:rsidR="002A056D"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 xml:space="preserve"> proponuje zwiększenie</w:t>
      </w:r>
      <w:r w:rsidR="0043522C"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 xml:space="preserve"> udział</w:t>
      </w:r>
      <w:r w:rsidR="002A056D"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>ów</w:t>
      </w:r>
      <w:r w:rsidR="0043522C"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 xml:space="preserve"> </w:t>
      </w:r>
      <w:r w:rsidR="002A056D"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 xml:space="preserve">samorządów </w:t>
      </w:r>
      <w:r w:rsidR="0043522C"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 xml:space="preserve">w podatku PIT </w:t>
      </w:r>
      <w:r w:rsidR="00FA51DF"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br/>
      </w:r>
      <w:r w:rsidR="0043522C"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>z 38,16% do 48,16%</w:t>
      </w:r>
      <w:r w:rsidR="002A056D"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 xml:space="preserve">. Podnosi to dochody gmin w naszym kraju, według planów na 2020 rok, </w:t>
      </w:r>
      <w:r w:rsidR="00FA51DF"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br/>
      </w:r>
      <w:r w:rsidR="0043522C"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>o kwotę 11 336 421 000 zł. Podobne zapisy ustawowe powinny dotyczyć urealnienia dochodów powiatów i województw, tak aby również te jednostki mogły realizować swoje zadania.</w:t>
      </w:r>
      <w:r w:rsidR="002A056D"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 xml:space="preserve"> </w:t>
      </w:r>
    </w:p>
    <w:p w14:paraId="334E3488" w14:textId="72DA9D89" w:rsidR="00B026B2" w:rsidRDefault="002A056D" w:rsidP="00FA51DF">
      <w:pPr>
        <w:jc w:val="both"/>
        <w:rPr>
          <w:rFonts w:asciiTheme="majorHAnsi" w:eastAsia="Times New Roman" w:hAnsiTheme="majorHAnsi" w:cstheme="majorHAnsi"/>
          <w:szCs w:val="22"/>
          <w:lang w:eastAsia="pl-PL"/>
        </w:rPr>
      </w:pPr>
      <w:r w:rsidRPr="00B026B2">
        <w:rPr>
          <w:rFonts w:asciiTheme="majorHAnsi" w:eastAsia="Times New Roman" w:hAnsiTheme="majorHAnsi" w:cstheme="majorHAnsi"/>
          <w:szCs w:val="22"/>
          <w:lang w:eastAsia="pl-PL"/>
        </w:rPr>
        <w:t>Obecnie n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a brak stabilności </w:t>
      </w:r>
      <w:r w:rsidR="002A19B6">
        <w:rPr>
          <w:rFonts w:asciiTheme="majorHAnsi" w:eastAsia="Times New Roman" w:hAnsiTheme="majorHAnsi" w:cstheme="majorHAnsi"/>
          <w:szCs w:val="22"/>
          <w:lang w:eastAsia="pl-PL"/>
        </w:rPr>
        <w:t>dochodów samorządów lokalnych,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 nakłada</w:t>
      </w:r>
      <w:r w:rsidR="002A19B6">
        <w:rPr>
          <w:rFonts w:asciiTheme="majorHAnsi" w:eastAsia="Times New Roman" w:hAnsiTheme="majorHAnsi" w:cstheme="majorHAnsi"/>
          <w:szCs w:val="22"/>
          <w:lang w:eastAsia="pl-PL"/>
        </w:rPr>
        <w:t xml:space="preserve"> 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>się </w:t>
      </w:r>
      <w:r w:rsidR="002A19B6">
        <w:rPr>
          <w:rFonts w:asciiTheme="majorHAnsi" w:eastAsia="Times New Roman" w:hAnsiTheme="majorHAnsi" w:cstheme="majorHAnsi"/>
          <w:szCs w:val="22"/>
          <w:shd w:val="clear" w:color="auto" w:fill="FFFFFF"/>
          <w:lang w:eastAsia="pl-PL"/>
        </w:rPr>
        <w:t xml:space="preserve">zagrożenie pozbawienia mieszkańców środków </w:t>
      </w:r>
      <w:r w:rsidR="00B73C9F" w:rsidRPr="00B026B2">
        <w:rPr>
          <w:rFonts w:asciiTheme="majorHAnsi" w:eastAsia="Times New Roman" w:hAnsiTheme="majorHAnsi" w:cstheme="majorHAnsi"/>
          <w:szCs w:val="22"/>
          <w:shd w:val="clear" w:color="auto" w:fill="FFFFFF"/>
          <w:lang w:eastAsia="pl-PL"/>
        </w:rPr>
        <w:t>budżetu</w:t>
      </w:r>
      <w:r w:rsidR="0043522C" w:rsidRPr="00B026B2">
        <w:rPr>
          <w:rFonts w:asciiTheme="majorHAnsi" w:eastAsia="Times New Roman" w:hAnsiTheme="majorHAnsi" w:cstheme="majorHAnsi"/>
          <w:szCs w:val="22"/>
          <w:shd w:val="clear" w:color="auto" w:fill="FFFFFF"/>
          <w:lang w:eastAsia="pl-PL"/>
        </w:rPr>
        <w:t xml:space="preserve"> </w:t>
      </w:r>
      <w:r w:rsidR="002A19B6" w:rsidRPr="00B026B2">
        <w:rPr>
          <w:rFonts w:asciiTheme="majorHAnsi" w:eastAsia="Times New Roman" w:hAnsiTheme="majorHAnsi" w:cstheme="majorHAnsi"/>
          <w:szCs w:val="22"/>
          <w:shd w:val="clear" w:color="auto" w:fill="FFFFFF"/>
          <w:lang w:eastAsia="pl-PL"/>
        </w:rPr>
        <w:t xml:space="preserve">Unii Europejskiej </w:t>
      </w:r>
      <w:r w:rsidR="0043522C" w:rsidRPr="00B026B2">
        <w:rPr>
          <w:rFonts w:asciiTheme="majorHAnsi" w:eastAsia="Times New Roman" w:hAnsiTheme="majorHAnsi" w:cstheme="majorHAnsi"/>
          <w:szCs w:val="22"/>
          <w:shd w:val="clear" w:color="auto" w:fill="FFFFFF"/>
          <w:lang w:eastAsia="pl-PL"/>
        </w:rPr>
        <w:t>i Funduszu Odbudowy.</w:t>
      </w:r>
      <w:r w:rsidRPr="00B026B2">
        <w:rPr>
          <w:rFonts w:asciiTheme="majorHAnsi" w:eastAsia="Times New Roman" w:hAnsiTheme="majorHAnsi" w:cstheme="majorHAnsi"/>
          <w:szCs w:val="22"/>
          <w:shd w:val="clear" w:color="auto" w:fill="FFFFFF"/>
          <w:lang w:eastAsia="pl-PL"/>
        </w:rPr>
        <w:t xml:space="preserve"> 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>W ciągu ostatnich dekad środki pomocowe z </w:t>
      </w:r>
      <w:bookmarkStart w:id="0" w:name="_Hlk56948979"/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>UE</w:t>
      </w:r>
      <w:bookmarkEnd w:id="0"/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, były </w:t>
      </w:r>
      <w:r w:rsidR="00B5077A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dla naszego kraju 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>swego rodzaju kroplówk</w:t>
      </w:r>
      <w:r w:rsidR="00B73C9F" w:rsidRPr="00B026B2">
        <w:rPr>
          <w:rFonts w:asciiTheme="majorHAnsi" w:eastAsia="Times New Roman" w:hAnsiTheme="majorHAnsi" w:cstheme="majorHAnsi"/>
          <w:szCs w:val="22"/>
          <w:lang w:eastAsia="pl-PL"/>
        </w:rPr>
        <w:t>ą, która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 da</w:t>
      </w:r>
      <w:r w:rsidR="00B73C9F" w:rsidRPr="00B026B2">
        <w:rPr>
          <w:rFonts w:asciiTheme="majorHAnsi" w:eastAsia="Times New Roman" w:hAnsiTheme="majorHAnsi" w:cstheme="majorHAnsi"/>
          <w:szCs w:val="22"/>
          <w:lang w:eastAsia="pl-PL"/>
        </w:rPr>
        <w:t>wała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 życie a jednocześnie w spektakularny </w:t>
      </w:r>
      <w:r w:rsidR="00B5077A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sposób 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>zmieni</w:t>
      </w:r>
      <w:r w:rsidR="00B73C9F" w:rsidRPr="00B026B2">
        <w:rPr>
          <w:rFonts w:asciiTheme="majorHAnsi" w:eastAsia="Times New Roman" w:hAnsiTheme="majorHAnsi" w:cstheme="majorHAnsi"/>
          <w:szCs w:val="22"/>
          <w:lang w:eastAsia="pl-PL"/>
        </w:rPr>
        <w:t>ła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> poziom</w:t>
      </w:r>
      <w:r w:rsidR="00B5077A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 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i jakość tego życia.  W ostatnich dniach </w:t>
      </w:r>
      <w:r w:rsidR="00B73C9F" w:rsidRPr="00B026B2">
        <w:rPr>
          <w:rFonts w:asciiTheme="majorHAnsi" w:eastAsia="Times New Roman" w:hAnsiTheme="majorHAnsi" w:cstheme="majorHAnsi"/>
          <w:szCs w:val="22"/>
          <w:lang w:eastAsia="pl-PL"/>
        </w:rPr>
        <w:t>polski Rząd uprawia hazard negocjacyjny zapowiadając wetowanie budżetu i Funduszu Odbudowy</w:t>
      </w:r>
      <w:r w:rsidR="00B5077A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 UE</w:t>
      </w:r>
      <w:r w:rsidR="00B73C9F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. </w:t>
      </w:r>
      <w:r w:rsidR="002879F9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Wygląda to jak próba wyrwania sobie samemu tej kroplówki i wyrzucenie jej do kosza. 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 A to właśnie dostęp do wielkich środków finansowych na stałe zmienił polskie wsie</w:t>
      </w:r>
      <w:r w:rsidR="002A19B6">
        <w:rPr>
          <w:rFonts w:asciiTheme="majorHAnsi" w:eastAsia="Times New Roman" w:hAnsiTheme="majorHAnsi" w:cstheme="majorHAnsi"/>
          <w:szCs w:val="22"/>
          <w:lang w:eastAsia="pl-PL"/>
        </w:rPr>
        <w:t xml:space="preserve"> 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i miasta, zapewniając środki na </w:t>
      </w:r>
      <w:r w:rsidR="00B5077A" w:rsidRPr="00B026B2">
        <w:rPr>
          <w:rFonts w:asciiTheme="majorHAnsi" w:eastAsia="Times New Roman" w:hAnsiTheme="majorHAnsi" w:cstheme="majorHAnsi"/>
          <w:szCs w:val="22"/>
          <w:lang w:eastAsia="pl-PL"/>
        </w:rPr>
        <w:t>budowę dróg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>, kanalizacji, oczyszczalni, obiektów sportowych i szpitalnych, finansując programy dla seniorów, młodzieży i kultury oraz sportu. Uwzględniając stan naszego państwa</w:t>
      </w:r>
      <w:r w:rsidR="000222A0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 i </w:t>
      </w:r>
      <w:r w:rsidR="00321214" w:rsidRPr="00B026B2">
        <w:rPr>
          <w:rFonts w:asciiTheme="majorHAnsi" w:eastAsia="Times New Roman" w:hAnsiTheme="majorHAnsi" w:cstheme="majorHAnsi"/>
          <w:szCs w:val="22"/>
          <w:lang w:eastAsia="pl-PL"/>
        </w:rPr>
        <w:t>sytuację światową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>, tylko dalsza możliwość korzystania z</w:t>
      </w:r>
      <w:r w:rsidR="006E2DEE" w:rsidRPr="00B026B2">
        <w:rPr>
          <w:rFonts w:asciiTheme="majorHAnsi" w:eastAsia="Times New Roman" w:hAnsiTheme="majorHAnsi" w:cstheme="majorHAnsi"/>
          <w:szCs w:val="22"/>
          <w:lang w:eastAsia="pl-PL"/>
        </w:rPr>
        <w:t>e</w:t>
      </w:r>
      <w:r w:rsidR="00A1243D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 wsp</w:t>
      </w:r>
      <w:r w:rsidR="006E2DEE" w:rsidRPr="00B026B2">
        <w:rPr>
          <w:rFonts w:asciiTheme="majorHAnsi" w:eastAsia="Times New Roman" w:hAnsiTheme="majorHAnsi" w:cstheme="majorHAnsi"/>
          <w:szCs w:val="22"/>
          <w:lang w:eastAsia="pl-PL"/>
        </w:rPr>
        <w:t>ól</w:t>
      </w:r>
      <w:r w:rsidR="00A1243D" w:rsidRPr="00B026B2">
        <w:rPr>
          <w:rFonts w:asciiTheme="majorHAnsi" w:eastAsia="Times New Roman" w:hAnsiTheme="majorHAnsi" w:cstheme="majorHAnsi"/>
          <w:szCs w:val="22"/>
          <w:lang w:eastAsia="pl-PL"/>
        </w:rPr>
        <w:t>notowych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 środków finansowych </w:t>
      </w:r>
      <w:r w:rsidR="00A1243D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UE 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>w kolejnych latach</w:t>
      </w:r>
      <w:r w:rsidR="006E2DEE" w:rsidRPr="00B026B2">
        <w:rPr>
          <w:rFonts w:asciiTheme="majorHAnsi" w:eastAsia="Times New Roman" w:hAnsiTheme="majorHAnsi" w:cstheme="majorHAnsi"/>
          <w:szCs w:val="22"/>
          <w:lang w:eastAsia="pl-PL"/>
        </w:rPr>
        <w:t>,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 może zapewnić uruchamianie lokalnych, wciąż jeszcze nie dość wykorzystanych potencjałów. </w:t>
      </w:r>
    </w:p>
    <w:p w14:paraId="56AE9A5E" w14:textId="778B98A8" w:rsidR="00321214" w:rsidRPr="00B026B2" w:rsidRDefault="00B026B2" w:rsidP="00FA51DF">
      <w:pPr>
        <w:jc w:val="both"/>
        <w:rPr>
          <w:rFonts w:asciiTheme="majorHAnsi" w:eastAsia="Times New Roman" w:hAnsiTheme="majorHAnsi" w:cstheme="majorHAnsi"/>
          <w:b/>
          <w:bCs/>
          <w:szCs w:val="22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Cs w:val="22"/>
          <w:lang w:eastAsia="pl-PL"/>
        </w:rPr>
        <w:t>Z</w:t>
      </w:r>
      <w:r w:rsidR="00B5077A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 xml:space="preserve"> całą mocą stwierdzamy, że społeczności s</w:t>
      </w:r>
      <w:r w:rsidR="0043522C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 xml:space="preserve">amorządowe, bez dostępu do narzędzi finansowych, </w:t>
      </w:r>
      <w:r w:rsidR="002879F9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 xml:space="preserve">w tym środków z PIT i CIT </w:t>
      </w:r>
      <w:r w:rsidR="00B5077A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>oraz dostępu do środków unijnych,</w:t>
      </w:r>
      <w:r w:rsidR="0043522C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 xml:space="preserve"> nie poradzą sobie same w warunkach niestabilnej polityki finansowej</w:t>
      </w:r>
      <w:r w:rsidR="000222A0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 xml:space="preserve">, szczególnie w </w:t>
      </w:r>
      <w:r w:rsidR="006E2DEE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>sytuacji,</w:t>
      </w:r>
      <w:r w:rsidR="000222A0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 xml:space="preserve"> kiedy trzeba będzie po</w:t>
      </w:r>
      <w:r w:rsidR="002A19B6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>d</w:t>
      </w:r>
      <w:r w:rsidR="000222A0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 xml:space="preserve">jąć </w:t>
      </w:r>
      <w:r w:rsidR="002A19B6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>pracę nad</w:t>
      </w:r>
      <w:r w:rsidR="000222A0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 xml:space="preserve"> odbudow</w:t>
      </w:r>
      <w:r w:rsidR="002A19B6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>ą</w:t>
      </w:r>
      <w:r w:rsidR="000222A0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 xml:space="preserve"> potencjału społeczno-gospodarczego po </w:t>
      </w:r>
      <w:r w:rsidR="00321214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>kryzysie wywołanym</w:t>
      </w:r>
      <w:r w:rsidR="000222A0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 xml:space="preserve"> pandemią Sars-Cov2.</w:t>
      </w:r>
    </w:p>
    <w:p w14:paraId="0364E98F" w14:textId="77777777" w:rsidR="00321214" w:rsidRPr="00B026B2" w:rsidRDefault="0043522C" w:rsidP="00FA51DF">
      <w:pPr>
        <w:jc w:val="both"/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</w:pP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Stowarzyszenie </w:t>
      </w:r>
      <w:r w:rsidR="006E2DEE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„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Tak! Samorządy dla Polski</w:t>
      </w:r>
      <w:r w:rsidR="006E2DEE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”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 stanowczo protestuje i sprzeciwia się decyzjom polityków większości parlamentarnej</w:t>
      </w:r>
      <w:r w:rsidR="006E2DEE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,</w:t>
      </w:r>
      <w:r w:rsidR="00321214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po raz kolejny pozbawiających samorządy środków finansowych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. Chcemy wierzyć, że jest to wynik błędu, który można jeszcze naprawić</w:t>
      </w:r>
      <w:r w:rsidR="00FA51DF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,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</w:t>
      </w:r>
      <w:r w:rsidR="00FA51DF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br/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a nie przemyślana taktyka </w:t>
      </w:r>
      <w:r w:rsidR="00321214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centralnych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władz Pols</w:t>
      </w:r>
      <w:r w:rsidR="00321214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ki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. Mieszkańcy wsi i miast zostaną w wyniku </w:t>
      </w:r>
      <w:r w:rsidR="00321214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takich działań 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ograbieni z pieniędzy na rozwój wspólnot samorządowych. Wspólnot, które są najbliżej mieszkańców i najlepiej znają ich bieżące potrzeby i bolączki. </w:t>
      </w:r>
    </w:p>
    <w:p w14:paraId="5160CB85" w14:textId="31A10400" w:rsidR="0043522C" w:rsidRPr="00B026B2" w:rsidRDefault="0043522C" w:rsidP="00FA51DF">
      <w:pPr>
        <w:jc w:val="both"/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</w:pPr>
      <w:r w:rsidRPr="00B026B2">
        <w:rPr>
          <w:rFonts w:asciiTheme="majorHAnsi" w:eastAsia="Times New Roman" w:hAnsiTheme="majorHAnsi" w:cstheme="majorHAnsi"/>
          <w:szCs w:val="22"/>
          <w:lang w:eastAsia="pl-PL"/>
        </w:rPr>
        <w:t>Samorządowcy zapowiadają, że jutro,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 1 grudnia </w:t>
      </w:r>
      <w:r w:rsidR="006E2DEE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2020 r. 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zgasną </w:t>
      </w:r>
      <w:r w:rsidR="00321214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symbolicznie światła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i latarnie </w:t>
      </w:r>
      <w:r w:rsidR="00FA51DF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br/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w wybranych punktach naszych miast i wsi</w:t>
      </w:r>
      <w:r w:rsidR="00321214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. 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Jeśli jednak rządzący nie zrezygnują z planów </w:t>
      </w:r>
      <w:r w:rsidR="00321214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wyłączania finansowej kroplówki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</w:t>
      </w:r>
      <w:r w:rsidR="00A1243D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samorządom 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na </w:t>
      </w:r>
      <w:r w:rsidR="006E2DEE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zaspokojenie 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najpilniejsz</w:t>
      </w:r>
      <w:r w:rsidR="009438C6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ych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potrzeb</w:t>
      </w:r>
      <w:r w:rsidR="00A1243D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mieszkańców </w:t>
      </w:r>
      <w:r w:rsidR="009438C6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ich</w:t>
      </w:r>
      <w:r w:rsidR="00FA51DF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</w:t>
      </w:r>
      <w:r w:rsidR="00E83973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społeczności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, ponura ciemność może stać się wymuszoną ekonomicznie rzeczywistością</w:t>
      </w:r>
      <w:r w:rsidR="00A1243D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.</w:t>
      </w:r>
    </w:p>
    <w:p w14:paraId="2F071265" w14:textId="77777777" w:rsidR="00B026B2" w:rsidRDefault="00B026B2" w:rsidP="00FA51DF">
      <w:pPr>
        <w:jc w:val="both"/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</w:pPr>
    </w:p>
    <w:p w14:paraId="0BEB798E" w14:textId="109CF490" w:rsidR="0043522C" w:rsidRDefault="0043522C" w:rsidP="00FA51DF">
      <w:pPr>
        <w:jc w:val="both"/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</w:pPr>
      <w:r w:rsidRPr="00E83973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> </w:t>
      </w:r>
      <w:r w:rsidRPr="00E83973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 xml:space="preserve">Światła zgasną </w:t>
      </w:r>
      <w:r w:rsidR="00A1243D" w:rsidRPr="00E83973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 xml:space="preserve">ostrzegawczo </w:t>
      </w:r>
      <w:r w:rsidRPr="00E83973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>w następujących miejscach:</w:t>
      </w:r>
    </w:p>
    <w:p w14:paraId="705EFC0C" w14:textId="06F839FF" w:rsidR="007F782A" w:rsidRDefault="007F782A" w:rsidP="00FA51DF">
      <w:pPr>
        <w:jc w:val="both"/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</w:pPr>
    </w:p>
    <w:p w14:paraId="309EDD7A" w14:textId="77777777" w:rsidR="00445C2D" w:rsidRPr="00315BA9" w:rsidRDefault="00445C2D" w:rsidP="00445C2D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315BA9">
        <w:rPr>
          <w:rFonts w:asciiTheme="majorHAnsi" w:hAnsiTheme="majorHAnsi" w:cstheme="majorHAnsi"/>
          <w:b/>
          <w:bCs/>
        </w:rPr>
        <w:t>Będzin:</w:t>
      </w:r>
      <w:r w:rsidRPr="00315BA9">
        <w:rPr>
          <w:rFonts w:asciiTheme="majorHAnsi" w:hAnsiTheme="majorHAnsi" w:cstheme="majorHAnsi"/>
        </w:rPr>
        <w:t xml:space="preserve"> zamek, pałac Mieroszewskich, biblioteka</w:t>
      </w:r>
    </w:p>
    <w:p w14:paraId="409541EE" w14:textId="132F0C32" w:rsidR="007F782A" w:rsidRDefault="007F782A" w:rsidP="00315BA9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Białystok:</w:t>
      </w:r>
      <w:r>
        <w:rPr>
          <w:rFonts w:asciiTheme="majorHAnsi" w:hAnsiTheme="majorHAnsi" w:cstheme="majorHAnsi"/>
        </w:rPr>
        <w:t xml:space="preserve">  </w:t>
      </w:r>
    </w:p>
    <w:p w14:paraId="390F2AAB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Katedra p.w. Wniebowzięcia Najświętszej Marii Panny,</w:t>
      </w:r>
    </w:p>
    <w:p w14:paraId="15E4A87B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Kościół p.w. św. Rocha,</w:t>
      </w:r>
    </w:p>
    <w:p w14:paraId="00203FAB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Kościół p.w. św. Wojciecha,</w:t>
      </w:r>
    </w:p>
    <w:p w14:paraId="70373372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Kościół p.w. Miłosierdzia Bożego, </w:t>
      </w:r>
    </w:p>
    <w:p w14:paraId="10BDA2B1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Kościół p.w. Zmartwychwstania Pańskiego,</w:t>
      </w:r>
    </w:p>
    <w:p w14:paraId="56170EFB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Kościół p.w. Wszystkich Świętych,</w:t>
      </w:r>
    </w:p>
    <w:p w14:paraId="4DA6933E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Kościół p.w. Ducha Świętego, </w:t>
      </w:r>
    </w:p>
    <w:p w14:paraId="0A6B861F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Kościół p.w. św. Andrzeja Boboli i kaplica przy kładce PKP,</w:t>
      </w:r>
    </w:p>
    <w:p w14:paraId="5A050982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Kościół p.w. św. Jadwigi Królowej,</w:t>
      </w:r>
    </w:p>
    <w:p w14:paraId="0E4AAD8D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Kościół p.w. Matki Boskiej Fatimskiej, </w:t>
      </w:r>
    </w:p>
    <w:p w14:paraId="61F0AE39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Kościół p.w. Świętej Rodziny,</w:t>
      </w:r>
    </w:p>
    <w:p w14:paraId="69589CCB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Kościół p.w. Św. Maksymiliana Kolbego,</w:t>
      </w:r>
    </w:p>
    <w:p w14:paraId="0783FAA8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Cerkiew p.w. św. Mikołaja,</w:t>
      </w:r>
    </w:p>
    <w:p w14:paraId="6D33A983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Cerkiew p.w. Świętego Ducha,</w:t>
      </w:r>
    </w:p>
    <w:p w14:paraId="71FB066A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Cerkiew p.w. Wszystkich Świętych, </w:t>
      </w:r>
    </w:p>
    <w:p w14:paraId="46320C37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Cerkiew p.w. św. Jerzego Wielkomęczennika,</w:t>
      </w:r>
    </w:p>
    <w:p w14:paraId="090B6FA1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Cerkiew p.w. św. Sofii Mądrości Bożej,</w:t>
      </w:r>
    </w:p>
    <w:p w14:paraId="16C61835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Cerkiew p.w. Zmartwychwstania Pańskiego,</w:t>
      </w:r>
    </w:p>
    <w:p w14:paraId="489B5CE1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Ratusz Miejski,</w:t>
      </w:r>
    </w:p>
    <w:p w14:paraId="0B47035A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Brama Wielka Pałacu Branickich,</w:t>
      </w:r>
    </w:p>
    <w:p w14:paraId="3E583E7B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Kościół p.w. Chrystusa Króla,</w:t>
      </w:r>
    </w:p>
    <w:p w14:paraId="5A61C3A8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Kościół p.w. Św. Kazimierza Królewicza, </w:t>
      </w:r>
    </w:p>
    <w:p w14:paraId="739BEF1A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Kościół p.w. Najświętszego Serca Jezusa,</w:t>
      </w:r>
    </w:p>
    <w:p w14:paraId="4030A7F0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Kościół p.w. N. M. P. Matki Kościoła, </w:t>
      </w:r>
    </w:p>
    <w:p w14:paraId="25A786D1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Kościół p.w. Niepokalanego Serca Maryi,</w:t>
      </w:r>
    </w:p>
    <w:p w14:paraId="26EBD798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Cerkiew Zaśnięcia Najświętszej Maryi Panny, </w:t>
      </w:r>
    </w:p>
    <w:p w14:paraId="40BAA9A0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Cerkiew Św. Marii Magdaleny p.w. Świętych Apostołów Piotra i Pawła.</w:t>
      </w:r>
    </w:p>
    <w:p w14:paraId="69FFEE17" w14:textId="0837527C" w:rsidR="00D7175F" w:rsidRPr="00D7175F" w:rsidRDefault="00D7175F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D7175F">
        <w:rPr>
          <w:rFonts w:asciiTheme="majorHAnsi" w:hAnsiTheme="majorHAnsi" w:cstheme="majorHAnsi"/>
          <w:b/>
          <w:bCs/>
        </w:rPr>
        <w:t>Bielsko-Biała</w:t>
      </w:r>
      <w:r w:rsidRPr="00315BA9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</w:rPr>
        <w:t xml:space="preserve"> </w:t>
      </w:r>
      <w:r w:rsidRPr="00D7175F">
        <w:rPr>
          <w:rFonts w:asciiTheme="majorHAnsi" w:hAnsiTheme="majorHAnsi" w:cstheme="majorHAnsi"/>
        </w:rPr>
        <w:t xml:space="preserve">Plac Ratuszowy, Plac Bolesława Chrobrego, </w:t>
      </w:r>
      <w:r>
        <w:rPr>
          <w:rFonts w:asciiTheme="majorHAnsi" w:hAnsiTheme="majorHAnsi" w:cstheme="majorHAnsi"/>
        </w:rPr>
        <w:t>Rynek</w:t>
      </w:r>
      <w:r w:rsidRPr="00D7175F">
        <w:rPr>
          <w:rFonts w:asciiTheme="majorHAnsi" w:hAnsiTheme="majorHAnsi" w:cstheme="majorHAnsi"/>
        </w:rPr>
        <w:t xml:space="preserve"> Starego Miasta oraz podświetlenie Ratusza, Teatru Polskiego, Willi Sixta i Galerii Bielskiej BWA</w:t>
      </w:r>
    </w:p>
    <w:p w14:paraId="05C68E04" w14:textId="3AC67193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Chorzów</w:t>
      </w:r>
      <w:r>
        <w:rPr>
          <w:rFonts w:asciiTheme="majorHAnsi" w:hAnsiTheme="majorHAnsi" w:cstheme="majorHAnsi"/>
        </w:rPr>
        <w:t>: Ratusz i rynek</w:t>
      </w:r>
    </w:p>
    <w:p w14:paraId="3DC088A8" w14:textId="762A7985" w:rsidR="005F752F" w:rsidRPr="005F752F" w:rsidRDefault="005F752F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5F752F">
        <w:rPr>
          <w:rFonts w:asciiTheme="majorHAnsi" w:hAnsiTheme="majorHAnsi" w:cstheme="majorHAnsi"/>
          <w:b/>
          <w:bCs/>
        </w:rPr>
        <w:t>Czeladź</w:t>
      </w:r>
      <w:r>
        <w:rPr>
          <w:rFonts w:asciiTheme="majorHAnsi" w:hAnsiTheme="majorHAnsi" w:cstheme="majorHAnsi"/>
        </w:rPr>
        <w:t xml:space="preserve">: </w:t>
      </w:r>
      <w:r w:rsidRPr="005F752F">
        <w:rPr>
          <w:rFonts w:asciiTheme="majorHAnsi" w:hAnsiTheme="majorHAnsi" w:cstheme="majorHAnsi"/>
        </w:rPr>
        <w:t>Teren wokół urzędu miasta (wraz z podświetleniem budynku) oraz w Park Kościuszki</w:t>
      </w:r>
    </w:p>
    <w:p w14:paraId="707FC2CF" w14:textId="77777777" w:rsidR="005F752F" w:rsidRPr="005F752F" w:rsidRDefault="005F752F" w:rsidP="005F752F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b/>
          <w:bCs/>
        </w:rPr>
      </w:pPr>
      <w:r w:rsidRPr="005F752F">
        <w:rPr>
          <w:rFonts w:asciiTheme="majorHAnsi" w:hAnsiTheme="majorHAnsi" w:cstheme="majorHAnsi"/>
          <w:b/>
          <w:bCs/>
        </w:rPr>
        <w:t xml:space="preserve">Dąbrowa Górnicza: </w:t>
      </w:r>
    </w:p>
    <w:p w14:paraId="13AEC8CF" w14:textId="36B8F445" w:rsidR="005F752F" w:rsidRPr="005F752F" w:rsidRDefault="005F752F" w:rsidP="005F752F">
      <w:pPr>
        <w:pStyle w:val="Akapitzlist"/>
        <w:numPr>
          <w:ilvl w:val="0"/>
          <w:numId w:val="8"/>
        </w:numPr>
        <w:spacing w:line="256" w:lineRule="auto"/>
        <w:rPr>
          <w:rFonts w:asciiTheme="majorHAnsi" w:hAnsiTheme="majorHAnsi" w:cstheme="majorHAnsi"/>
        </w:rPr>
      </w:pPr>
      <w:r w:rsidRPr="005F752F">
        <w:rPr>
          <w:rFonts w:asciiTheme="majorHAnsi" w:hAnsiTheme="majorHAnsi" w:cstheme="majorHAnsi"/>
        </w:rPr>
        <w:t>budynek Pałacu Kultury Zagłębia znajdujący się w samym sercu Dąbrowy Górniczej,</w:t>
      </w:r>
    </w:p>
    <w:p w14:paraId="335A5DD4" w14:textId="77777777" w:rsidR="005F752F" w:rsidRPr="005F752F" w:rsidRDefault="005F752F" w:rsidP="005F752F">
      <w:pPr>
        <w:pStyle w:val="Akapitzlist"/>
        <w:numPr>
          <w:ilvl w:val="0"/>
          <w:numId w:val="8"/>
        </w:numPr>
        <w:spacing w:line="256" w:lineRule="auto"/>
        <w:rPr>
          <w:rFonts w:asciiTheme="majorHAnsi" w:hAnsiTheme="majorHAnsi" w:cstheme="majorHAnsi"/>
        </w:rPr>
      </w:pPr>
      <w:r w:rsidRPr="005F752F">
        <w:rPr>
          <w:rFonts w:asciiTheme="majorHAnsi" w:hAnsiTheme="majorHAnsi" w:cstheme="majorHAnsi"/>
        </w:rPr>
        <w:t>Plac Wolności przy zlokalizowany jest PKZ</w:t>
      </w:r>
    </w:p>
    <w:p w14:paraId="2CCE636F" w14:textId="10B3053F" w:rsidR="005F752F" w:rsidRPr="005F752F" w:rsidRDefault="005F752F" w:rsidP="005F752F">
      <w:pPr>
        <w:pStyle w:val="Akapitzlist"/>
        <w:numPr>
          <w:ilvl w:val="0"/>
          <w:numId w:val="8"/>
        </w:numPr>
        <w:spacing w:line="256" w:lineRule="auto"/>
        <w:rPr>
          <w:rFonts w:asciiTheme="majorHAnsi" w:hAnsiTheme="majorHAnsi" w:cstheme="majorHAnsi"/>
        </w:rPr>
      </w:pPr>
      <w:r w:rsidRPr="005F752F">
        <w:rPr>
          <w:rFonts w:asciiTheme="majorHAnsi" w:hAnsiTheme="majorHAnsi" w:cstheme="majorHAnsi"/>
        </w:rPr>
        <w:t>Molo nad jeziorem Pogoria III</w:t>
      </w:r>
    </w:p>
    <w:p w14:paraId="2D42EB2C" w14:textId="57D7F62B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Elbląg: </w:t>
      </w:r>
      <w:r>
        <w:rPr>
          <w:rFonts w:asciiTheme="majorHAnsi" w:hAnsiTheme="majorHAnsi" w:cstheme="majorHAnsi"/>
        </w:rPr>
        <w:t>Urząd Miasta, Ratusz Staromiejski, Brama Targowa</w:t>
      </w:r>
    </w:p>
    <w:p w14:paraId="7B44C7E7" w14:textId="7777777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Gdańsk:</w:t>
      </w:r>
      <w:r>
        <w:rPr>
          <w:rFonts w:asciiTheme="majorHAnsi" w:hAnsiTheme="majorHAnsi" w:cstheme="majorHAnsi"/>
        </w:rPr>
        <w:t xml:space="preserve">  </w:t>
      </w:r>
    </w:p>
    <w:p w14:paraId="18B5EFB7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Bazylika Mariacka;</w:t>
      </w:r>
    </w:p>
    <w:p w14:paraId="16BA10A1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Zespół Przedbramia;</w:t>
      </w:r>
    </w:p>
    <w:p w14:paraId="7B1CBF76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Ratusz Staromiejski;</w:t>
      </w:r>
    </w:p>
    <w:p w14:paraId="18E9FCF1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Nowy Ratusz;</w:t>
      </w:r>
    </w:p>
    <w:p w14:paraId="639972C1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Kościół Św. Katarzyny;</w:t>
      </w:r>
    </w:p>
    <w:p w14:paraId="10D441B7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Kościół Św. Brygidy;</w:t>
      </w:r>
    </w:p>
    <w:p w14:paraId="39E9B6AA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Napis „Gdańsk” na wyspie Ołowianka;</w:t>
      </w:r>
    </w:p>
    <w:p w14:paraId="56115F8A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Fontanna Neptuna;</w:t>
      </w:r>
    </w:p>
    <w:p w14:paraId="738B0B6B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Pomnik Piłsudskiego. </w:t>
      </w:r>
    </w:p>
    <w:p w14:paraId="205DF44B" w14:textId="24A2EC0F" w:rsidR="004F11BE" w:rsidRPr="004F11BE" w:rsidRDefault="004F11BE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i/>
          <w:iCs/>
        </w:rPr>
      </w:pPr>
      <w:r w:rsidRPr="004F11BE">
        <w:rPr>
          <w:rFonts w:asciiTheme="majorHAnsi" w:hAnsiTheme="majorHAnsi" w:cstheme="majorHAnsi"/>
          <w:b/>
          <w:bCs/>
        </w:rPr>
        <w:t>Gdynia:</w:t>
      </w:r>
      <w:r>
        <w:rPr>
          <w:rFonts w:asciiTheme="majorHAnsi" w:hAnsiTheme="majorHAnsi" w:cstheme="majorHAnsi"/>
          <w:i/>
          <w:iCs/>
        </w:rPr>
        <w:t xml:space="preserve"> </w:t>
      </w:r>
      <w:r w:rsidRPr="004F11BE">
        <w:rPr>
          <w:rFonts w:asciiTheme="majorHAnsi" w:hAnsiTheme="majorHAnsi" w:cstheme="majorHAnsi"/>
        </w:rPr>
        <w:t>Skwer Kościuszki, molo w Orłowie i światła przed Urzędem</w:t>
      </w:r>
    </w:p>
    <w:p w14:paraId="3842035B" w14:textId="602C58F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b/>
          <w:bCs/>
        </w:rPr>
        <w:t>Gliwice:</w:t>
      </w:r>
      <w:r>
        <w:rPr>
          <w:rFonts w:asciiTheme="majorHAnsi" w:hAnsiTheme="majorHAnsi" w:cstheme="majorHAnsi"/>
        </w:rPr>
        <w:t xml:space="preserve"> Iluminacja Urzędu Miejskiego oraz ul. Zwycięstwa</w:t>
      </w:r>
    </w:p>
    <w:p w14:paraId="69331CF2" w14:textId="29BA5B45" w:rsidR="00BD16F1" w:rsidRPr="00BD16F1" w:rsidRDefault="00BD16F1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BD16F1">
        <w:rPr>
          <w:rFonts w:asciiTheme="majorHAnsi" w:hAnsiTheme="majorHAnsi" w:cstheme="majorHAnsi"/>
          <w:b/>
          <w:bCs/>
        </w:rPr>
        <w:t>Gmina Głogówek:</w:t>
      </w:r>
      <w:r>
        <w:rPr>
          <w:rFonts w:asciiTheme="majorHAnsi" w:hAnsiTheme="majorHAnsi" w:cstheme="majorHAnsi"/>
        </w:rPr>
        <w:t xml:space="preserve"> iluminacja zamku</w:t>
      </w:r>
    </w:p>
    <w:p w14:paraId="57877AB8" w14:textId="4D199342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Izabelin</w:t>
      </w:r>
      <w:r>
        <w:rPr>
          <w:rFonts w:asciiTheme="majorHAnsi" w:hAnsiTheme="majorHAnsi" w:cstheme="majorHAnsi"/>
        </w:rPr>
        <w:t xml:space="preserve">: Urząd Gminy, Centrum Kultury Izabelin, parking i ul. 3 Maja przy Urzędzie </w:t>
      </w:r>
    </w:p>
    <w:p w14:paraId="037BDBAF" w14:textId="7777777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Katowice</w:t>
      </w:r>
      <w:r>
        <w:rPr>
          <w:rFonts w:asciiTheme="majorHAnsi" w:hAnsiTheme="majorHAnsi" w:cstheme="majorHAnsi"/>
        </w:rPr>
        <w:t>: 2 budynki Urzędu Miasta na rynku</w:t>
      </w:r>
    </w:p>
    <w:p w14:paraId="41A77F32" w14:textId="7777777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Kołobrzeg</w:t>
      </w:r>
      <w:r>
        <w:rPr>
          <w:rFonts w:asciiTheme="majorHAnsi" w:hAnsiTheme="majorHAnsi" w:cstheme="majorHAnsi"/>
        </w:rPr>
        <w:t>: miejskie iluminacje</w:t>
      </w:r>
    </w:p>
    <w:p w14:paraId="51C78AF6" w14:textId="2B7248E3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b/>
          <w:bCs/>
        </w:rPr>
        <w:t>Korycin:</w:t>
      </w:r>
      <w:r>
        <w:rPr>
          <w:rFonts w:asciiTheme="majorHAnsi" w:hAnsiTheme="majorHAnsi" w:cstheme="majorHAnsi"/>
        </w:rPr>
        <w:t xml:space="preserve"> rynek, kościół</w:t>
      </w:r>
      <w:r w:rsidR="004F11B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&amp; park plebański, infrastruktura rekreacyjna przy Zalewie, park kulturowy </w:t>
      </w:r>
    </w:p>
    <w:p w14:paraId="5A3C9A38" w14:textId="709DB243" w:rsidR="004F11BE" w:rsidRPr="004F11BE" w:rsidRDefault="004F11BE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4F11BE">
        <w:rPr>
          <w:rFonts w:asciiTheme="majorHAnsi" w:hAnsiTheme="majorHAnsi" w:cstheme="majorHAnsi"/>
          <w:b/>
          <w:bCs/>
        </w:rPr>
        <w:t>Kraków:</w:t>
      </w:r>
      <w:r>
        <w:rPr>
          <w:rFonts w:asciiTheme="majorHAnsi" w:hAnsiTheme="majorHAnsi" w:cstheme="majorHAnsi"/>
        </w:rPr>
        <w:t xml:space="preserve"> </w:t>
      </w:r>
      <w:r w:rsidRPr="004F11BE">
        <w:rPr>
          <w:rFonts w:asciiTheme="majorHAnsi" w:hAnsiTheme="majorHAnsi" w:cstheme="majorHAnsi"/>
        </w:rPr>
        <w:t xml:space="preserve">okolice budynku magistratu przy pl. Wszystkich </w:t>
      </w:r>
      <w:r>
        <w:rPr>
          <w:rFonts w:asciiTheme="majorHAnsi" w:hAnsiTheme="majorHAnsi" w:cstheme="majorHAnsi"/>
        </w:rPr>
        <w:t>Ś</w:t>
      </w:r>
      <w:r w:rsidRPr="004F11BE">
        <w:rPr>
          <w:rFonts w:asciiTheme="majorHAnsi" w:hAnsiTheme="majorHAnsi" w:cstheme="majorHAnsi"/>
        </w:rPr>
        <w:t>więtych</w:t>
      </w:r>
    </w:p>
    <w:p w14:paraId="6F2AEB7C" w14:textId="0F5C1274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Krynica Morska:</w:t>
      </w:r>
      <w:r>
        <w:rPr>
          <w:rFonts w:asciiTheme="majorHAnsi" w:hAnsiTheme="majorHAnsi" w:cstheme="majorHAnsi"/>
        </w:rPr>
        <w:t xml:space="preserve"> Centrum sportowo-rekreacyjne</w:t>
      </w:r>
    </w:p>
    <w:p w14:paraId="5C98F85E" w14:textId="7777777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Lublin:</w:t>
      </w:r>
      <w:r>
        <w:rPr>
          <w:rFonts w:asciiTheme="majorHAnsi" w:hAnsiTheme="majorHAnsi" w:cstheme="majorHAnsi"/>
        </w:rPr>
        <w:t xml:space="preserve"> Plac Litewski</w:t>
      </w:r>
    </w:p>
    <w:p w14:paraId="737D25F5" w14:textId="7777777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Łomianki</w:t>
      </w:r>
      <w:r>
        <w:rPr>
          <w:rFonts w:asciiTheme="majorHAnsi" w:hAnsiTheme="majorHAnsi" w:cstheme="majorHAnsi"/>
        </w:rPr>
        <w:t>: „budynki publiczne”</w:t>
      </w:r>
    </w:p>
    <w:p w14:paraId="032BB659" w14:textId="5B967D56" w:rsidR="004F11BE" w:rsidRPr="004F11BE" w:rsidRDefault="004F11BE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4F11BE">
        <w:rPr>
          <w:rFonts w:asciiTheme="majorHAnsi" w:hAnsiTheme="majorHAnsi" w:cstheme="majorHAnsi"/>
          <w:b/>
          <w:bCs/>
        </w:rPr>
        <w:t>Łódź:</w:t>
      </w:r>
      <w:r>
        <w:rPr>
          <w:rFonts w:asciiTheme="majorHAnsi" w:hAnsiTheme="majorHAnsi" w:cstheme="majorHAnsi"/>
        </w:rPr>
        <w:t xml:space="preserve"> </w:t>
      </w:r>
      <w:r w:rsidRPr="004F11BE">
        <w:rPr>
          <w:rFonts w:asciiTheme="majorHAnsi" w:hAnsiTheme="majorHAnsi" w:cstheme="majorHAnsi"/>
        </w:rPr>
        <w:t>Łódzki Ośrodek Geodezji</w:t>
      </w:r>
    </w:p>
    <w:p w14:paraId="1718E885" w14:textId="5B4299DB" w:rsidR="00AF5D17" w:rsidRPr="00AF5D17" w:rsidRDefault="00AF5D17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b/>
          <w:bCs/>
        </w:rPr>
      </w:pPr>
      <w:r w:rsidRPr="00AF5D17">
        <w:rPr>
          <w:rFonts w:asciiTheme="majorHAnsi" w:hAnsiTheme="majorHAnsi" w:cstheme="majorHAnsi"/>
          <w:b/>
          <w:bCs/>
        </w:rPr>
        <w:t>Mazowiecki Urząd Marszałkowski</w:t>
      </w:r>
      <w:r>
        <w:rPr>
          <w:rFonts w:asciiTheme="majorHAnsi" w:hAnsiTheme="majorHAnsi" w:cstheme="majorHAnsi"/>
          <w:b/>
          <w:bCs/>
        </w:rPr>
        <w:t xml:space="preserve"> i delegatury</w:t>
      </w:r>
    </w:p>
    <w:p w14:paraId="534AF0D4" w14:textId="3FAA211D" w:rsidR="005C100B" w:rsidRPr="005C100B" w:rsidRDefault="005C100B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b/>
          <w:bCs/>
        </w:rPr>
      </w:pPr>
      <w:r w:rsidRPr="005C100B">
        <w:rPr>
          <w:rFonts w:asciiTheme="majorHAnsi" w:hAnsiTheme="majorHAnsi" w:cstheme="majorHAnsi"/>
          <w:b/>
          <w:bCs/>
        </w:rPr>
        <w:t>Mierzęcice</w:t>
      </w:r>
    </w:p>
    <w:p w14:paraId="232612DB" w14:textId="2C83B1DB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Mikołów</w:t>
      </w:r>
      <w:r>
        <w:rPr>
          <w:rFonts w:asciiTheme="majorHAnsi" w:hAnsiTheme="majorHAnsi" w:cstheme="majorHAnsi"/>
        </w:rPr>
        <w:t>: rynek, pasaż jesionowy</w:t>
      </w:r>
    </w:p>
    <w:p w14:paraId="03D48064" w14:textId="5B79788F" w:rsidR="00745544" w:rsidRPr="00745544" w:rsidRDefault="00745544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745544">
        <w:rPr>
          <w:rFonts w:asciiTheme="majorHAnsi" w:hAnsiTheme="majorHAnsi" w:cstheme="majorHAnsi"/>
          <w:b/>
          <w:bCs/>
        </w:rPr>
        <w:t>Niepołomice:</w:t>
      </w:r>
      <w:r>
        <w:rPr>
          <w:rFonts w:asciiTheme="majorHAnsi" w:hAnsiTheme="majorHAnsi" w:cstheme="majorHAnsi"/>
        </w:rPr>
        <w:t xml:space="preserve"> </w:t>
      </w:r>
      <w:r w:rsidRPr="00745544">
        <w:rPr>
          <w:rFonts w:asciiTheme="majorHAnsi" w:hAnsiTheme="majorHAnsi" w:cstheme="majorHAnsi"/>
        </w:rPr>
        <w:t>oświetlenie Parku Miejskiego oraz iluminacja Zamku Królewskiego</w:t>
      </w:r>
    </w:p>
    <w:p w14:paraId="7E5B3BF3" w14:textId="29AC37E5" w:rsidR="006B4235" w:rsidRPr="006B4235" w:rsidRDefault="006B4235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b/>
          <w:bCs/>
        </w:rPr>
      </w:pPr>
      <w:r w:rsidRPr="006B4235">
        <w:rPr>
          <w:rFonts w:asciiTheme="majorHAnsi" w:hAnsiTheme="majorHAnsi" w:cstheme="majorHAnsi"/>
          <w:b/>
          <w:bCs/>
        </w:rPr>
        <w:t xml:space="preserve">Nowa Ruda </w:t>
      </w:r>
    </w:p>
    <w:p w14:paraId="24019192" w14:textId="77509E88" w:rsidR="00B523E2" w:rsidRPr="00B523E2" w:rsidRDefault="00B523E2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b/>
          <w:bCs/>
        </w:rPr>
      </w:pPr>
      <w:r w:rsidRPr="00B523E2">
        <w:rPr>
          <w:rFonts w:asciiTheme="majorHAnsi" w:hAnsiTheme="majorHAnsi" w:cstheme="majorHAnsi"/>
          <w:b/>
          <w:bCs/>
        </w:rPr>
        <w:t>Oborniki Śląskie</w:t>
      </w:r>
    </w:p>
    <w:p w14:paraId="06AE0FF0" w14:textId="6BD6A194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Opole</w:t>
      </w:r>
      <w:r>
        <w:rPr>
          <w:rFonts w:asciiTheme="majorHAnsi" w:hAnsiTheme="majorHAnsi" w:cstheme="majorHAnsi"/>
        </w:rPr>
        <w:t>:</w:t>
      </w:r>
    </w:p>
    <w:p w14:paraId="5EA61C63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Krakowska</w:t>
      </w:r>
    </w:p>
    <w:p w14:paraId="259BF6A1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Wróblewskiego</w:t>
      </w:r>
    </w:p>
    <w:p w14:paraId="6B515135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Wojska Polskiego</w:t>
      </w:r>
    </w:p>
    <w:p w14:paraId="29A54C7A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1 Maja</w:t>
      </w:r>
    </w:p>
    <w:p w14:paraId="45739F4A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Niemodlińska</w:t>
      </w:r>
    </w:p>
    <w:p w14:paraId="7FB2B1D8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Oleska</w:t>
      </w:r>
    </w:p>
    <w:p w14:paraId="055DB51E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Chabrów</w:t>
      </w:r>
    </w:p>
    <w:p w14:paraId="76F9E6EF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Luboszycka</w:t>
      </w:r>
    </w:p>
    <w:p w14:paraId="6C1D5103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Fabryczna</w:t>
      </w:r>
    </w:p>
    <w:p w14:paraId="3BB9D966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Plebiscytowa</w:t>
      </w:r>
    </w:p>
    <w:p w14:paraId="63D5FAE4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Ozimska</w:t>
      </w:r>
    </w:p>
    <w:p w14:paraId="2306D8B1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Wrocławska</w:t>
      </w:r>
    </w:p>
    <w:p w14:paraId="58B3CC4D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Pużaka</w:t>
      </w:r>
    </w:p>
    <w:p w14:paraId="04B18330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Dzielnica Generalska</w:t>
      </w:r>
    </w:p>
    <w:p w14:paraId="29027A6B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Kościuszki</w:t>
      </w:r>
    </w:p>
    <w:p w14:paraId="5F1F1444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Sosnkowskiego</w:t>
      </w:r>
    </w:p>
    <w:p w14:paraId="465953C9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Witosa</w:t>
      </w:r>
    </w:p>
    <w:p w14:paraId="6BF0331D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Hallera</w:t>
      </w:r>
    </w:p>
    <w:p w14:paraId="78E5CB5B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Ulica Domańskiego, plac Kopernika i park na os. Armii Krajowej. </w:t>
      </w:r>
    </w:p>
    <w:p w14:paraId="22B74A96" w14:textId="7777777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Piaseczno</w:t>
      </w:r>
      <w:r>
        <w:rPr>
          <w:rFonts w:asciiTheme="majorHAnsi" w:hAnsiTheme="majorHAnsi" w:cstheme="majorHAnsi"/>
        </w:rPr>
        <w:t>: oświetlenie uliczne ciągu ul. Puławskiej i ul. Kościuszki w Piasecznie, w obszarze od ul. Jana Pawła II do ul. Sienkiewicza, plac Piłsudskiego i Plac Kisiela</w:t>
      </w:r>
    </w:p>
    <w:p w14:paraId="7CA1ECA1" w14:textId="2E57C414" w:rsidR="0097208C" w:rsidRPr="00A62294" w:rsidRDefault="0097208C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b/>
          <w:bCs/>
        </w:rPr>
      </w:pPr>
      <w:r w:rsidRPr="00A62294">
        <w:rPr>
          <w:rFonts w:asciiTheme="majorHAnsi" w:hAnsiTheme="majorHAnsi" w:cstheme="majorHAnsi"/>
          <w:b/>
          <w:bCs/>
        </w:rPr>
        <w:t xml:space="preserve">Płock: </w:t>
      </w:r>
    </w:p>
    <w:p w14:paraId="2CF163E4" w14:textId="77777777" w:rsidR="00A62294" w:rsidRPr="00A62294" w:rsidRDefault="00A62294" w:rsidP="00A62294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 w:rsidRPr="00A62294">
        <w:rPr>
          <w:rFonts w:asciiTheme="majorHAnsi" w:hAnsiTheme="majorHAnsi" w:cstheme="majorHAnsi"/>
        </w:rPr>
        <w:lastRenderedPageBreak/>
        <w:t xml:space="preserve">oświetlenie na placu przed Ratuszem; </w:t>
      </w:r>
    </w:p>
    <w:p w14:paraId="4391EF4E" w14:textId="77777777" w:rsidR="00A62294" w:rsidRPr="00A62294" w:rsidRDefault="00A62294" w:rsidP="00A62294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 w:rsidRPr="00A62294">
        <w:rPr>
          <w:rFonts w:asciiTheme="majorHAnsi" w:hAnsiTheme="majorHAnsi" w:cstheme="majorHAnsi"/>
        </w:rPr>
        <w:t>oświetlenie (iluminacja) Mostu im. Legionów Piłsudskiego;</w:t>
      </w:r>
    </w:p>
    <w:p w14:paraId="50965622" w14:textId="77777777" w:rsidR="00A62294" w:rsidRPr="00A62294" w:rsidRDefault="00A62294" w:rsidP="00A62294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 w:rsidRPr="00A62294">
        <w:rPr>
          <w:rFonts w:asciiTheme="majorHAnsi" w:hAnsiTheme="majorHAnsi" w:cstheme="majorHAnsi"/>
        </w:rPr>
        <w:t>oświetlenie Amfiteatru;</w:t>
      </w:r>
    </w:p>
    <w:p w14:paraId="3273252D" w14:textId="77777777" w:rsidR="00A62294" w:rsidRPr="00A62294" w:rsidRDefault="00A62294" w:rsidP="00A62294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 w:rsidRPr="00A62294">
        <w:rPr>
          <w:rFonts w:asciiTheme="majorHAnsi" w:hAnsiTheme="majorHAnsi" w:cstheme="majorHAnsi"/>
        </w:rPr>
        <w:t xml:space="preserve">oświetlenie molo; </w:t>
      </w:r>
    </w:p>
    <w:p w14:paraId="6CB51EF4" w14:textId="63598721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Pomorski Urząd Marszałkowski</w:t>
      </w:r>
      <w:r>
        <w:rPr>
          <w:rFonts w:asciiTheme="majorHAnsi" w:hAnsiTheme="majorHAnsi" w:cstheme="majorHAnsi"/>
        </w:rPr>
        <w:t xml:space="preserve"> </w:t>
      </w:r>
    </w:p>
    <w:p w14:paraId="7B7154E6" w14:textId="7777777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Poznań</w:t>
      </w:r>
      <w:r>
        <w:rPr>
          <w:rFonts w:asciiTheme="majorHAnsi" w:hAnsiTheme="majorHAnsi" w:cstheme="majorHAnsi"/>
        </w:rPr>
        <w:t>: Urząd Miasta z dziedzińcem</w:t>
      </w:r>
    </w:p>
    <w:p w14:paraId="45D2E8E0" w14:textId="7777777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</w:rPr>
        <w:t>Pruszcz Gdański</w:t>
      </w:r>
      <w:r>
        <w:rPr>
          <w:rFonts w:asciiTheme="majorHAnsi" w:hAnsiTheme="majorHAnsi" w:cstheme="majorHAnsi"/>
          <w:color w:val="000000"/>
        </w:rPr>
        <w:t>: Dom Wiedemanna, Centrum Kultury i Sportu</w:t>
      </w:r>
    </w:p>
    <w:p w14:paraId="473CB3D0" w14:textId="7777777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Puck</w:t>
      </w:r>
      <w:r>
        <w:rPr>
          <w:rFonts w:asciiTheme="majorHAnsi" w:hAnsiTheme="majorHAnsi" w:cstheme="majorHAnsi"/>
        </w:rPr>
        <w:t>: ul. Żeglarzy, molo</w:t>
      </w:r>
    </w:p>
    <w:p w14:paraId="7ECB159D" w14:textId="7777777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Reda</w:t>
      </w:r>
      <w:r>
        <w:rPr>
          <w:rFonts w:asciiTheme="majorHAnsi" w:hAnsiTheme="majorHAnsi" w:cstheme="majorHAnsi"/>
        </w:rPr>
        <w:t xml:space="preserve">: </w:t>
      </w:r>
    </w:p>
    <w:p w14:paraId="50092D2F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Gdańska (DK6) na odcinku od zjazdu na ul. Obwodowa do wiaduktu.</w:t>
      </w:r>
    </w:p>
    <w:p w14:paraId="0B173560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Pucka (DW 216) na odcinku od ul. Gdańskiej do Rekowskiej Górki.</w:t>
      </w:r>
    </w:p>
    <w:p w14:paraId="14675A6D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Łąkowa – cała.</w:t>
      </w:r>
    </w:p>
    <w:p w14:paraId="5C04C410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Plac przy Szkole Podstawowej nr 4.</w:t>
      </w:r>
    </w:p>
    <w:p w14:paraId="3DE28A0E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Szkolna – cała.</w:t>
      </w:r>
    </w:p>
    <w:p w14:paraId="36D718AC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Rekowska – cała.</w:t>
      </w:r>
    </w:p>
    <w:p w14:paraId="74DA534D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12 Marca – cała.</w:t>
      </w:r>
    </w:p>
    <w:p w14:paraId="5D1EC700" w14:textId="336DEE2A" w:rsidR="00F140A2" w:rsidRPr="00F140A2" w:rsidRDefault="00F140A2" w:rsidP="0046509C">
      <w:pPr>
        <w:pStyle w:val="Akapitzlist"/>
        <w:numPr>
          <w:ilvl w:val="0"/>
          <w:numId w:val="6"/>
        </w:numPr>
        <w:spacing w:line="256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140A2">
        <w:rPr>
          <w:rFonts w:asciiTheme="majorHAnsi" w:hAnsiTheme="majorHAnsi" w:cstheme="majorHAnsi"/>
          <w:b/>
          <w:bCs/>
          <w:color w:val="000000"/>
        </w:rPr>
        <w:t>Ruda Śląska</w:t>
      </w:r>
    </w:p>
    <w:p w14:paraId="39A71C75" w14:textId="5614200F" w:rsidR="0067235A" w:rsidRPr="0067235A" w:rsidRDefault="00C323FB" w:rsidP="0046509C">
      <w:pPr>
        <w:pStyle w:val="Akapitzlist"/>
        <w:numPr>
          <w:ilvl w:val="0"/>
          <w:numId w:val="6"/>
        </w:numPr>
        <w:spacing w:line="256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67235A">
        <w:rPr>
          <w:rFonts w:asciiTheme="majorHAnsi" w:hAnsiTheme="majorHAnsi" w:cstheme="majorHAnsi"/>
          <w:b/>
          <w:bCs/>
          <w:color w:val="000000"/>
        </w:rPr>
        <w:t>Gmina Sadowne</w:t>
      </w:r>
      <w:r w:rsidRPr="0067235A">
        <w:rPr>
          <w:rFonts w:asciiTheme="majorHAnsi" w:hAnsiTheme="majorHAnsi" w:cstheme="majorHAnsi"/>
          <w:color w:val="000000"/>
        </w:rPr>
        <w:t xml:space="preserve">: </w:t>
      </w:r>
      <w:r w:rsidR="0067235A" w:rsidRPr="0067235A">
        <w:rPr>
          <w:rFonts w:asciiTheme="majorHAnsi" w:hAnsiTheme="majorHAnsi" w:cstheme="majorHAnsi"/>
          <w:color w:val="000000"/>
        </w:rPr>
        <w:t>ulice Kościuszki, Strażacka oraz Plac Kościelny</w:t>
      </w:r>
    </w:p>
    <w:p w14:paraId="472F8232" w14:textId="01DB1D84" w:rsidR="00310936" w:rsidRPr="00310936" w:rsidRDefault="00310936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Gmina </w:t>
      </w:r>
      <w:r w:rsidRPr="00310936">
        <w:rPr>
          <w:rFonts w:asciiTheme="majorHAnsi" w:hAnsiTheme="majorHAnsi" w:cstheme="majorHAnsi"/>
          <w:b/>
          <w:bCs/>
          <w:color w:val="000000"/>
        </w:rPr>
        <w:t>Siewierz:</w:t>
      </w:r>
      <w:r w:rsidRPr="00310936">
        <w:rPr>
          <w:rFonts w:asciiTheme="majorHAnsi" w:hAnsiTheme="majorHAnsi" w:cstheme="majorHAnsi"/>
          <w:color w:val="000000"/>
        </w:rPr>
        <w:t xml:space="preserve"> oświetlenie Rynku </w:t>
      </w:r>
    </w:p>
    <w:p w14:paraId="03C48519" w14:textId="6CB31182" w:rsidR="00A413E3" w:rsidRPr="00A413E3" w:rsidRDefault="00A413E3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b/>
          <w:bCs/>
          <w:color w:val="000000"/>
        </w:rPr>
      </w:pPr>
      <w:r w:rsidRPr="00A413E3">
        <w:rPr>
          <w:rFonts w:asciiTheme="majorHAnsi" w:hAnsiTheme="majorHAnsi" w:cstheme="majorHAnsi"/>
          <w:b/>
          <w:bCs/>
          <w:color w:val="000000"/>
        </w:rPr>
        <w:t xml:space="preserve">Gmina Sitkówka-Nowiny </w:t>
      </w:r>
    </w:p>
    <w:p w14:paraId="76BAA27C" w14:textId="3A7DB639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b/>
          <w:bCs/>
        </w:rPr>
        <w:t>Sopot:</w:t>
      </w:r>
      <w:r>
        <w:rPr>
          <w:rFonts w:asciiTheme="majorHAnsi" w:hAnsiTheme="majorHAnsi" w:cstheme="majorHAnsi"/>
        </w:rPr>
        <w:t xml:space="preserve"> molo</w:t>
      </w:r>
    </w:p>
    <w:p w14:paraId="70F87671" w14:textId="7777777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Sosnowiec</w:t>
      </w:r>
      <w:r>
        <w:rPr>
          <w:rFonts w:asciiTheme="majorHAnsi" w:hAnsiTheme="majorHAnsi" w:cstheme="majorHAnsi"/>
        </w:rPr>
        <w:t xml:space="preserve">: </w:t>
      </w:r>
      <w:r>
        <w:rPr>
          <w:rFonts w:ascii="Calibri" w:hAnsi="Calibri" w:cs="Calibri"/>
          <w:color w:val="000000"/>
        </w:rPr>
        <w:t>A</w:t>
      </w:r>
      <w:r>
        <w:rPr>
          <w:rFonts w:asciiTheme="majorHAnsi" w:hAnsiTheme="majorHAnsi" w:cstheme="majorHAnsi"/>
        </w:rPr>
        <w:t>leja Zwycięstwa wraz z podświetleniem Urzędu Miejskiego, ozdobami świątecznymi oraz choinką miejską</w:t>
      </w:r>
    </w:p>
    <w:p w14:paraId="06E4AF96" w14:textId="7777777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Starostwo Trzebnica: </w:t>
      </w:r>
      <w:r>
        <w:rPr>
          <w:rFonts w:asciiTheme="majorHAnsi" w:hAnsiTheme="majorHAnsi" w:cstheme="majorHAnsi"/>
        </w:rPr>
        <w:t>budynek Starostwa</w:t>
      </w:r>
    </w:p>
    <w:p w14:paraId="42416297" w14:textId="04CB1A3E" w:rsidR="004F11BE" w:rsidRPr="004F11BE" w:rsidRDefault="004F11BE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4F11BE">
        <w:rPr>
          <w:rFonts w:asciiTheme="majorHAnsi" w:hAnsiTheme="majorHAnsi" w:cstheme="majorHAnsi"/>
          <w:b/>
          <w:bCs/>
        </w:rPr>
        <w:t>Szczecin:</w:t>
      </w:r>
      <w:r>
        <w:rPr>
          <w:rFonts w:asciiTheme="majorHAnsi" w:hAnsiTheme="majorHAnsi" w:cstheme="majorHAnsi"/>
        </w:rPr>
        <w:t xml:space="preserve"> </w:t>
      </w:r>
      <w:r w:rsidRPr="004F11BE">
        <w:rPr>
          <w:rFonts w:asciiTheme="majorHAnsi" w:hAnsiTheme="majorHAnsi" w:cstheme="majorHAnsi"/>
        </w:rPr>
        <w:t>Dzwigozaury</w:t>
      </w:r>
    </w:p>
    <w:p w14:paraId="657B435E" w14:textId="5F99C661" w:rsidR="006B4235" w:rsidRPr="006B4235" w:rsidRDefault="006B4235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6B4235">
        <w:rPr>
          <w:rFonts w:asciiTheme="majorHAnsi" w:hAnsiTheme="majorHAnsi" w:cstheme="majorHAnsi"/>
          <w:b/>
          <w:bCs/>
        </w:rPr>
        <w:t>Szczytno</w:t>
      </w:r>
      <w:r>
        <w:rPr>
          <w:rFonts w:asciiTheme="majorHAnsi" w:hAnsiTheme="majorHAnsi" w:cstheme="majorHAnsi"/>
        </w:rPr>
        <w:t xml:space="preserve">: </w:t>
      </w:r>
      <w:r w:rsidR="006665D3">
        <w:rPr>
          <w:rFonts w:asciiTheme="majorHAnsi" w:hAnsiTheme="majorHAnsi" w:cstheme="majorHAnsi"/>
        </w:rPr>
        <w:t xml:space="preserve"> </w:t>
      </w:r>
      <w:r w:rsidR="006665D3">
        <w:rPr>
          <w:rFonts w:ascii="Calibri Light" w:hAnsi="Calibri Light" w:cs="Calibri Light"/>
          <w:color w:val="000000"/>
          <w:lang w:eastAsia="pl-PL"/>
        </w:rPr>
        <w:t>Zamek i Ratusz w Szczytnie</w:t>
      </w:r>
    </w:p>
    <w:p w14:paraId="64E2B50D" w14:textId="2FE0FDF4" w:rsidR="00A95AF8" w:rsidRPr="00A95AF8" w:rsidRDefault="00A95AF8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A95AF8">
        <w:rPr>
          <w:rFonts w:asciiTheme="majorHAnsi" w:hAnsiTheme="majorHAnsi" w:cstheme="majorHAnsi"/>
          <w:b/>
          <w:bCs/>
        </w:rPr>
        <w:t>Świdnica:</w:t>
      </w:r>
      <w:r>
        <w:rPr>
          <w:rFonts w:asciiTheme="majorHAnsi" w:hAnsiTheme="majorHAnsi" w:cstheme="majorHAnsi"/>
        </w:rPr>
        <w:t xml:space="preserve"> iluminacje obiektów zabytkowych, 50% parków oraz jedną stronę oświetlenia na wybranych ulicach.</w:t>
      </w:r>
    </w:p>
    <w:p w14:paraId="0E30BB94" w14:textId="3DAE5AEB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Świebodzice: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</w:rPr>
        <w:t>oświetlenie Budynku Urzędu Miejskiego, oraz oświetlenie murów obronnych</w:t>
      </w:r>
    </w:p>
    <w:p w14:paraId="7E98C513" w14:textId="7777777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Terespol</w:t>
      </w:r>
      <w:r>
        <w:rPr>
          <w:rFonts w:asciiTheme="majorHAnsi" w:hAnsiTheme="majorHAnsi" w:cstheme="majorHAnsi"/>
        </w:rPr>
        <w:t>: oświetlenie wokół Urzędu Gminy Terespol</w:t>
      </w:r>
    </w:p>
    <w:p w14:paraId="12DAB822" w14:textId="77777777" w:rsidR="00B523E2" w:rsidRPr="00AB3B4A" w:rsidRDefault="00B523E2" w:rsidP="00B523E2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AB3B4A">
        <w:rPr>
          <w:rFonts w:asciiTheme="majorHAnsi" w:hAnsiTheme="majorHAnsi" w:cstheme="majorHAnsi"/>
          <w:b/>
          <w:bCs/>
        </w:rPr>
        <w:t>Wałbrzych:</w:t>
      </w:r>
      <w:r>
        <w:rPr>
          <w:rFonts w:asciiTheme="majorHAnsi" w:hAnsiTheme="majorHAnsi" w:cstheme="majorHAnsi"/>
        </w:rPr>
        <w:t xml:space="preserve"> światła na budynkach publicznych, połowa jezdni</w:t>
      </w:r>
    </w:p>
    <w:p w14:paraId="45CD5F77" w14:textId="5C007074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Warszawa</w:t>
      </w:r>
      <w:r>
        <w:rPr>
          <w:rFonts w:asciiTheme="majorHAnsi" w:hAnsiTheme="majorHAnsi" w:cstheme="majorHAnsi"/>
        </w:rPr>
        <w:t xml:space="preserve">: </w:t>
      </w:r>
      <w:r w:rsidR="00550C0C">
        <w:rPr>
          <w:rFonts w:asciiTheme="majorHAnsi" w:hAnsiTheme="majorHAnsi" w:cstheme="majorHAnsi"/>
        </w:rPr>
        <w:t xml:space="preserve">most </w:t>
      </w:r>
      <w:r w:rsidR="00B84965">
        <w:rPr>
          <w:rFonts w:asciiTheme="majorHAnsi" w:hAnsiTheme="majorHAnsi" w:cstheme="majorHAnsi"/>
        </w:rPr>
        <w:t>Ś</w:t>
      </w:r>
      <w:r w:rsidR="00550C0C">
        <w:rPr>
          <w:rFonts w:asciiTheme="majorHAnsi" w:hAnsiTheme="majorHAnsi" w:cstheme="majorHAnsi"/>
        </w:rPr>
        <w:t>ląsko-</w:t>
      </w:r>
      <w:r w:rsidR="00B84965">
        <w:rPr>
          <w:rFonts w:asciiTheme="majorHAnsi" w:hAnsiTheme="majorHAnsi" w:cstheme="majorHAnsi"/>
        </w:rPr>
        <w:t>D</w:t>
      </w:r>
      <w:r w:rsidR="00550C0C">
        <w:rPr>
          <w:rFonts w:asciiTheme="majorHAnsi" w:hAnsiTheme="majorHAnsi" w:cstheme="majorHAnsi"/>
        </w:rPr>
        <w:t>ąbrowski i inne obiekty</w:t>
      </w:r>
    </w:p>
    <w:p w14:paraId="182F628D" w14:textId="2F0E0C58" w:rsidR="00C11CEE" w:rsidRPr="00C11CEE" w:rsidRDefault="00C11CEE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C11CEE">
        <w:rPr>
          <w:rFonts w:asciiTheme="majorHAnsi" w:hAnsiTheme="majorHAnsi" w:cstheme="majorHAnsi"/>
          <w:b/>
          <w:bCs/>
        </w:rPr>
        <w:t>Węgrów:</w:t>
      </w:r>
      <w:r>
        <w:rPr>
          <w:rFonts w:asciiTheme="majorHAnsi" w:hAnsiTheme="majorHAnsi" w:cstheme="majorHAnsi"/>
        </w:rPr>
        <w:t xml:space="preserve"> Rynek Miejski</w:t>
      </w:r>
    </w:p>
    <w:p w14:paraId="16A81DC9" w14:textId="47ADB38D" w:rsidR="00EF6959" w:rsidRPr="00EF6959" w:rsidRDefault="00EF6959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EF6959">
        <w:rPr>
          <w:rFonts w:asciiTheme="majorHAnsi" w:hAnsiTheme="majorHAnsi" w:cstheme="majorHAnsi"/>
          <w:b/>
          <w:bCs/>
        </w:rPr>
        <w:t>Wiązowna:</w:t>
      </w:r>
      <w:r>
        <w:rPr>
          <w:rFonts w:asciiTheme="majorHAnsi" w:hAnsiTheme="majorHAnsi" w:cstheme="majorHAnsi"/>
        </w:rPr>
        <w:t xml:space="preserve"> </w:t>
      </w:r>
      <w:r w:rsidRPr="00EF6959">
        <w:rPr>
          <w:rFonts w:asciiTheme="majorHAnsi" w:hAnsiTheme="majorHAnsi" w:cstheme="majorHAnsi"/>
        </w:rPr>
        <w:t>Gminny Park Centrum w Wiązownie oraz na ul. Lubelskiej przy Urzędzie Gminy Wiązowna</w:t>
      </w:r>
    </w:p>
    <w:p w14:paraId="72D431EB" w14:textId="7250891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Wieliczka</w:t>
      </w:r>
      <w:r>
        <w:rPr>
          <w:rFonts w:asciiTheme="majorHAnsi" w:hAnsiTheme="majorHAnsi" w:cstheme="majorHAnsi"/>
        </w:rPr>
        <w:t>: Planty Miejskie (okolice pomnika Mickiewicza i UM), Al. Solidarności</w:t>
      </w:r>
    </w:p>
    <w:p w14:paraId="1E1A7D0A" w14:textId="5AF47389" w:rsidR="00BD16F1" w:rsidRDefault="00BD16F1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Włocławek: </w:t>
      </w:r>
      <w:r w:rsidRPr="00BD16F1">
        <w:rPr>
          <w:rFonts w:asciiTheme="majorHAnsi" w:hAnsiTheme="majorHAnsi" w:cstheme="majorHAnsi"/>
        </w:rPr>
        <w:t>Browar B., Hal</w:t>
      </w:r>
      <w:r w:rsidRPr="00BD16F1">
        <w:rPr>
          <w:rFonts w:asciiTheme="majorHAnsi" w:hAnsiTheme="majorHAnsi" w:cstheme="majorHAnsi"/>
        </w:rPr>
        <w:t>a</w:t>
      </w:r>
      <w:r w:rsidRPr="00BD16F1">
        <w:rPr>
          <w:rFonts w:asciiTheme="majorHAnsi" w:hAnsiTheme="majorHAnsi" w:cstheme="majorHAnsi"/>
        </w:rPr>
        <w:t xml:space="preserve"> Mistrzów i most im. marszałka Śmigłego-Rydza</w:t>
      </w:r>
    </w:p>
    <w:p w14:paraId="3D3BEC3E" w14:textId="6D4C2AFF" w:rsidR="006665D3" w:rsidRPr="006665D3" w:rsidRDefault="006665D3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b/>
          <w:bCs/>
        </w:rPr>
      </w:pPr>
      <w:r w:rsidRPr="006665D3">
        <w:rPr>
          <w:rFonts w:asciiTheme="majorHAnsi" w:hAnsiTheme="majorHAnsi" w:cstheme="majorHAnsi"/>
          <w:b/>
          <w:bCs/>
        </w:rPr>
        <w:t>Wołomin</w:t>
      </w:r>
    </w:p>
    <w:p w14:paraId="518BEE78" w14:textId="3CFFD284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Wrocław</w:t>
      </w:r>
      <w:r>
        <w:rPr>
          <w:rFonts w:asciiTheme="majorHAnsi" w:hAnsiTheme="majorHAnsi" w:cstheme="majorHAnsi"/>
        </w:rPr>
        <w:t>: Plac Wolności</w:t>
      </w:r>
    </w:p>
    <w:p w14:paraId="7BD592D2" w14:textId="17A5164B" w:rsidR="007F782A" w:rsidRDefault="00550C0C" w:rsidP="00FA51DF">
      <w:pPr>
        <w:jc w:val="both"/>
        <w:rPr>
          <w:rFonts w:asciiTheme="majorHAnsi" w:eastAsia="Times New Roman" w:hAnsiTheme="majorHAnsi" w:cstheme="majorHAnsi"/>
          <w:b/>
          <w:bCs/>
          <w:szCs w:val="22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Cs w:val="22"/>
          <w:lang w:eastAsia="pl-PL"/>
        </w:rPr>
        <w:t>Lista miast i gmin jest na bieżąco aktualizowana</w:t>
      </w:r>
    </w:p>
    <w:p w14:paraId="13C95122" w14:textId="76B22DF4" w:rsidR="005E72B9" w:rsidRPr="005E72B9" w:rsidRDefault="005E72B9" w:rsidP="005E72B9">
      <w:pPr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sectPr w:rsidR="005E72B9" w:rsidRPr="005E72B9" w:rsidSect="007A52D8">
      <w:headerReference w:type="default" r:id="rId7"/>
      <w:footerReference w:type="default" r:id="rId8"/>
      <w:pgSz w:w="11900" w:h="16840"/>
      <w:pgMar w:top="1276" w:right="1417" w:bottom="1134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177B1" w14:textId="77777777" w:rsidR="007E3911" w:rsidRDefault="007E3911" w:rsidP="00B026B2">
      <w:pPr>
        <w:spacing w:before="0"/>
      </w:pPr>
      <w:r>
        <w:separator/>
      </w:r>
    </w:p>
  </w:endnote>
  <w:endnote w:type="continuationSeparator" w:id="0">
    <w:p w14:paraId="11737304" w14:textId="77777777" w:rsidR="007E3911" w:rsidRDefault="007E3911" w:rsidP="00B026B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B471" w14:textId="04EAEEB9" w:rsidR="00E83973" w:rsidRDefault="00E83973" w:rsidP="00E83973">
    <w:pPr>
      <w:spacing w:before="0"/>
      <w:jc w:val="center"/>
      <w:rPr>
        <w:rFonts w:asciiTheme="majorHAnsi" w:eastAsia="Times New Roman" w:hAnsiTheme="majorHAnsi" w:cstheme="majorHAnsi"/>
        <w:b/>
        <w:bCs/>
        <w:szCs w:val="22"/>
        <w:lang w:eastAsia="pl-PL"/>
      </w:rPr>
    </w:pPr>
    <w:r>
      <w:rPr>
        <w:rFonts w:asciiTheme="majorHAnsi" w:eastAsia="Times New Roman" w:hAnsiTheme="majorHAnsi" w:cstheme="majorHAnsi"/>
        <w:b/>
        <w:bCs/>
        <w:szCs w:val="22"/>
        <w:lang w:eastAsia="pl-PL"/>
      </w:rPr>
      <w:t>__________________________________________________________________________________</w:t>
    </w:r>
  </w:p>
  <w:p w14:paraId="04805632" w14:textId="38537D5A" w:rsidR="00E83973" w:rsidRPr="00E83973" w:rsidRDefault="00E83973" w:rsidP="00E83973">
    <w:pPr>
      <w:spacing w:before="0"/>
      <w:jc w:val="both"/>
      <w:rPr>
        <w:rFonts w:asciiTheme="majorHAnsi" w:eastAsia="Times New Roman" w:hAnsiTheme="majorHAnsi" w:cstheme="majorHAnsi"/>
        <w:b/>
        <w:bCs/>
        <w:szCs w:val="22"/>
        <w:lang w:eastAsia="pl-PL"/>
      </w:rPr>
    </w:pPr>
    <w:r w:rsidRPr="00E83973">
      <w:rPr>
        <w:rFonts w:asciiTheme="majorHAnsi" w:eastAsia="Times New Roman" w:hAnsiTheme="majorHAnsi" w:cstheme="majorHAnsi"/>
        <w:b/>
        <w:bCs/>
        <w:szCs w:val="22"/>
        <w:lang w:eastAsia="pl-PL"/>
      </w:rPr>
      <w:t>Więcej informacji:</w:t>
    </w:r>
  </w:p>
  <w:p w14:paraId="4A777F73" w14:textId="77777777" w:rsidR="00E83973" w:rsidRPr="00E83973" w:rsidRDefault="00E83973" w:rsidP="00E83973">
    <w:pPr>
      <w:spacing w:before="0"/>
      <w:jc w:val="both"/>
      <w:rPr>
        <w:rFonts w:asciiTheme="majorHAnsi" w:eastAsia="Times New Roman" w:hAnsiTheme="majorHAnsi" w:cstheme="majorHAnsi"/>
        <w:b/>
        <w:bCs/>
        <w:szCs w:val="22"/>
        <w:lang w:eastAsia="pl-PL"/>
      </w:rPr>
    </w:pPr>
    <w:r w:rsidRPr="00E83973">
      <w:rPr>
        <w:rFonts w:asciiTheme="majorHAnsi" w:eastAsia="Times New Roman" w:hAnsiTheme="majorHAnsi" w:cstheme="majorHAnsi"/>
        <w:b/>
        <w:bCs/>
        <w:szCs w:val="22"/>
        <w:lang w:eastAsia="pl-PL"/>
      </w:rPr>
      <w:t>Jacek Karnowski – Prezydent Sopotu tel. 609680840</w:t>
    </w:r>
  </w:p>
  <w:p w14:paraId="65613CF6" w14:textId="77777777" w:rsidR="00E83973" w:rsidRPr="00E83973" w:rsidRDefault="00E83973" w:rsidP="00E83973">
    <w:pPr>
      <w:spacing w:before="0"/>
      <w:jc w:val="both"/>
      <w:rPr>
        <w:rFonts w:asciiTheme="majorHAnsi" w:eastAsia="Times New Roman" w:hAnsiTheme="majorHAnsi" w:cstheme="majorHAnsi"/>
        <w:b/>
        <w:bCs/>
        <w:szCs w:val="22"/>
        <w:lang w:eastAsia="pl-PL"/>
      </w:rPr>
    </w:pPr>
    <w:r w:rsidRPr="00E83973">
      <w:rPr>
        <w:rFonts w:asciiTheme="majorHAnsi" w:eastAsia="Times New Roman" w:hAnsiTheme="majorHAnsi" w:cstheme="majorHAnsi"/>
        <w:b/>
        <w:bCs/>
        <w:szCs w:val="22"/>
        <w:lang w:eastAsia="pl-PL"/>
      </w:rPr>
      <w:t>Dorota Zmarzlak – Wójt Gminy Izabelin tel. 501162288</w:t>
    </w:r>
  </w:p>
  <w:p w14:paraId="669F5952" w14:textId="77777777" w:rsidR="00E83973" w:rsidRDefault="00E839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3234C" w14:textId="77777777" w:rsidR="007E3911" w:rsidRDefault="007E3911" w:rsidP="00B026B2">
      <w:pPr>
        <w:spacing w:before="0"/>
      </w:pPr>
      <w:r>
        <w:separator/>
      </w:r>
    </w:p>
  </w:footnote>
  <w:footnote w:type="continuationSeparator" w:id="0">
    <w:p w14:paraId="35755A43" w14:textId="77777777" w:rsidR="007E3911" w:rsidRDefault="007E3911" w:rsidP="00B026B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9DBE7" w14:textId="4FD16ECD" w:rsidR="007D31EF" w:rsidRDefault="007D31EF">
    <w:pPr>
      <w:pStyle w:val="Nagwek"/>
    </w:pPr>
    <w:r w:rsidRPr="00B026B2">
      <w:rPr>
        <w:rFonts w:asciiTheme="majorHAnsi" w:hAnsiTheme="majorHAnsi" w:cstheme="majorHAnsi"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5C02BB75" wp14:editId="3094A037">
          <wp:simplePos x="0" y="0"/>
          <wp:positionH relativeFrom="margin">
            <wp:align>left</wp:align>
          </wp:positionH>
          <wp:positionV relativeFrom="paragraph">
            <wp:posOffset>-318135</wp:posOffset>
          </wp:positionV>
          <wp:extent cx="1083026" cy="889000"/>
          <wp:effectExtent l="0" t="0" r="3175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81" t="25024" r="35775" b="29354"/>
                  <a:stretch/>
                </pic:blipFill>
                <pic:spPr bwMode="auto">
                  <a:xfrm>
                    <a:off x="0" y="0"/>
                    <a:ext cx="1083026" cy="889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29C165" w14:textId="77777777" w:rsidR="007D31EF" w:rsidRDefault="007D31EF">
    <w:pPr>
      <w:pStyle w:val="Nagwek"/>
    </w:pPr>
  </w:p>
  <w:p w14:paraId="4F155549" w14:textId="50D32D7B" w:rsidR="00B026B2" w:rsidRDefault="00B026B2">
    <w:pPr>
      <w:pStyle w:val="Nagwek"/>
    </w:pPr>
  </w:p>
  <w:p w14:paraId="508496CF" w14:textId="77777777" w:rsidR="007D31EF" w:rsidRDefault="007D3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7BE4"/>
    <w:multiLevelType w:val="hybridMultilevel"/>
    <w:tmpl w:val="416E6838"/>
    <w:lvl w:ilvl="0" w:tplc="37CE6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83C76"/>
    <w:multiLevelType w:val="multilevel"/>
    <w:tmpl w:val="8F56452E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D250D5C"/>
    <w:multiLevelType w:val="hybridMultilevel"/>
    <w:tmpl w:val="78D06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74F94"/>
    <w:multiLevelType w:val="multilevel"/>
    <w:tmpl w:val="57A4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3E1AE0"/>
    <w:multiLevelType w:val="hybridMultilevel"/>
    <w:tmpl w:val="E65CD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B3AC2"/>
    <w:multiLevelType w:val="hybridMultilevel"/>
    <w:tmpl w:val="D18A1DD6"/>
    <w:lvl w:ilvl="0" w:tplc="F404F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350F28"/>
    <w:multiLevelType w:val="multilevel"/>
    <w:tmpl w:val="6948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2C"/>
    <w:rsid w:val="000222A0"/>
    <w:rsid w:val="00083F9E"/>
    <w:rsid w:val="001503EE"/>
    <w:rsid w:val="001B2BCD"/>
    <w:rsid w:val="002879F9"/>
    <w:rsid w:val="002A056D"/>
    <w:rsid w:val="002A19B6"/>
    <w:rsid w:val="002C3CDA"/>
    <w:rsid w:val="00310936"/>
    <w:rsid w:val="00315BA9"/>
    <w:rsid w:val="00321214"/>
    <w:rsid w:val="00337E2E"/>
    <w:rsid w:val="003E0A2F"/>
    <w:rsid w:val="003E2A2F"/>
    <w:rsid w:val="00420E60"/>
    <w:rsid w:val="0043522C"/>
    <w:rsid w:val="00445C2D"/>
    <w:rsid w:val="004F11BE"/>
    <w:rsid w:val="00550C0C"/>
    <w:rsid w:val="005C100B"/>
    <w:rsid w:val="005E72B9"/>
    <w:rsid w:val="005F752F"/>
    <w:rsid w:val="006308EE"/>
    <w:rsid w:val="006665D3"/>
    <w:rsid w:val="0067157C"/>
    <w:rsid w:val="0067235A"/>
    <w:rsid w:val="006B4235"/>
    <w:rsid w:val="006D13BE"/>
    <w:rsid w:val="006D5A6E"/>
    <w:rsid w:val="006E2DEE"/>
    <w:rsid w:val="006E33C8"/>
    <w:rsid w:val="007175D0"/>
    <w:rsid w:val="007221B0"/>
    <w:rsid w:val="00745544"/>
    <w:rsid w:val="007A52D8"/>
    <w:rsid w:val="007D31EF"/>
    <w:rsid w:val="007E3911"/>
    <w:rsid w:val="007F782A"/>
    <w:rsid w:val="00855AE1"/>
    <w:rsid w:val="008B47E4"/>
    <w:rsid w:val="009438C6"/>
    <w:rsid w:val="0097208C"/>
    <w:rsid w:val="00A1243D"/>
    <w:rsid w:val="00A37E2B"/>
    <w:rsid w:val="00A413E3"/>
    <w:rsid w:val="00A62294"/>
    <w:rsid w:val="00A95AF8"/>
    <w:rsid w:val="00AB3B4A"/>
    <w:rsid w:val="00AC5A48"/>
    <w:rsid w:val="00AF5D17"/>
    <w:rsid w:val="00B026B2"/>
    <w:rsid w:val="00B16CC0"/>
    <w:rsid w:val="00B3678C"/>
    <w:rsid w:val="00B411EB"/>
    <w:rsid w:val="00B5077A"/>
    <w:rsid w:val="00B523E2"/>
    <w:rsid w:val="00B65B1D"/>
    <w:rsid w:val="00B73C9F"/>
    <w:rsid w:val="00B84965"/>
    <w:rsid w:val="00B964FE"/>
    <w:rsid w:val="00BD16F1"/>
    <w:rsid w:val="00C11CEE"/>
    <w:rsid w:val="00C323FB"/>
    <w:rsid w:val="00CF1D7A"/>
    <w:rsid w:val="00D3704B"/>
    <w:rsid w:val="00D7175F"/>
    <w:rsid w:val="00D91697"/>
    <w:rsid w:val="00E067B6"/>
    <w:rsid w:val="00E26068"/>
    <w:rsid w:val="00E62378"/>
    <w:rsid w:val="00E83973"/>
    <w:rsid w:val="00EF6959"/>
    <w:rsid w:val="00F140A2"/>
    <w:rsid w:val="00F62049"/>
    <w:rsid w:val="00F85CF6"/>
    <w:rsid w:val="00FA51DF"/>
    <w:rsid w:val="00FB6033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5161"/>
  <w15:chartTrackingRefBased/>
  <w15:docId w15:val="{D44DF6D4-6AB7-EB45-BDF0-0FA11DE7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B6033"/>
    <w:pPr>
      <w:spacing w:before="12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3522C"/>
  </w:style>
  <w:style w:type="paragraph" w:styleId="Nagwek">
    <w:name w:val="header"/>
    <w:basedOn w:val="Normalny"/>
    <w:link w:val="NagwekZnak"/>
    <w:uiPriority w:val="99"/>
    <w:unhideWhenUsed/>
    <w:rsid w:val="00B026B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026B2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B026B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026B2"/>
    <w:rPr>
      <w:sz w:val="22"/>
    </w:rPr>
  </w:style>
  <w:style w:type="paragraph" w:styleId="Akapitzlist">
    <w:name w:val="List Paragraph"/>
    <w:basedOn w:val="Normalny"/>
    <w:uiPriority w:val="34"/>
    <w:qFormat/>
    <w:rsid w:val="007D31EF"/>
    <w:pPr>
      <w:spacing w:before="0" w:after="160" w:line="259" w:lineRule="auto"/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965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9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4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Szczesiak</dc:creator>
  <cp:keywords/>
  <dc:description/>
  <cp:lastModifiedBy>UG Izabelin</cp:lastModifiedBy>
  <cp:revision>38</cp:revision>
  <dcterms:created xsi:type="dcterms:W3CDTF">2020-11-26T18:53:00Z</dcterms:created>
  <dcterms:modified xsi:type="dcterms:W3CDTF">2020-11-30T16:34:00Z</dcterms:modified>
</cp:coreProperties>
</file>