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99489" w14:textId="09C5DCE0" w:rsidR="00344E29" w:rsidRDefault="00344E29" w:rsidP="00354DF1">
      <w:pPr>
        <w:pStyle w:val="Nagwek1"/>
        <w:spacing w:before="0" w:after="0" w:line="280" w:lineRule="exact"/>
        <w:contextualSpacing/>
        <w:jc w:val="center"/>
        <w:rPr>
          <w:rFonts w:ascii="Times New Roman" w:hAnsi="Times New Roman"/>
          <w:b w:val="0"/>
          <w:i/>
          <w:sz w:val="24"/>
          <w:szCs w:val="24"/>
        </w:rPr>
      </w:pPr>
      <w:bookmarkStart w:id="0" w:name="_GoBack"/>
      <w:bookmarkEnd w:id="0"/>
      <w:r w:rsidRPr="001F11F1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6B726BD" wp14:editId="545B347C">
            <wp:simplePos x="0" y="0"/>
            <wp:positionH relativeFrom="column">
              <wp:posOffset>-180340</wp:posOffset>
            </wp:positionH>
            <wp:positionV relativeFrom="paragraph">
              <wp:posOffset>-650875</wp:posOffset>
            </wp:positionV>
            <wp:extent cx="6172200" cy="1143000"/>
            <wp:effectExtent l="0" t="0" r="0" b="0"/>
            <wp:wrapSquare wrapText="bothSides"/>
            <wp:docPr id="2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D447E" w14:textId="1981E4B2" w:rsidR="006C34C6" w:rsidRPr="001F11F1" w:rsidRDefault="00BF2F35" w:rsidP="00354DF1">
      <w:pPr>
        <w:pStyle w:val="Nagwek1"/>
        <w:spacing w:before="0" w:after="0" w:line="28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1F11F1">
        <w:rPr>
          <w:rFonts w:ascii="Times New Roman" w:hAnsi="Times New Roman"/>
          <w:sz w:val="24"/>
          <w:szCs w:val="24"/>
        </w:rPr>
        <w:t>Stanowisko</w:t>
      </w:r>
      <w:r w:rsidR="00B93D6B" w:rsidRPr="001F11F1">
        <w:rPr>
          <w:rFonts w:ascii="Times New Roman" w:hAnsi="Times New Roman"/>
          <w:sz w:val="24"/>
          <w:szCs w:val="24"/>
        </w:rPr>
        <w:t xml:space="preserve"> </w:t>
      </w:r>
      <w:r w:rsidR="008B08BB">
        <w:rPr>
          <w:rFonts w:ascii="Times New Roman" w:hAnsi="Times New Roman"/>
          <w:sz w:val="24"/>
          <w:szCs w:val="24"/>
        </w:rPr>
        <w:t xml:space="preserve">Zarządu </w:t>
      </w:r>
    </w:p>
    <w:p w14:paraId="2F898664" w14:textId="77777777" w:rsidR="00580F32" w:rsidRPr="001F11F1" w:rsidRDefault="006C34C6" w:rsidP="00354DF1">
      <w:pPr>
        <w:pStyle w:val="Nagwek1"/>
        <w:spacing w:before="0" w:after="0" w:line="28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1F11F1">
        <w:rPr>
          <w:rFonts w:ascii="Times New Roman" w:hAnsi="Times New Roman"/>
          <w:sz w:val="24"/>
          <w:szCs w:val="24"/>
        </w:rPr>
        <w:t>Śląskiego Związku Gmin i Powiató</w:t>
      </w:r>
      <w:r w:rsidR="00580F32" w:rsidRPr="001F11F1">
        <w:rPr>
          <w:rFonts w:ascii="Times New Roman" w:hAnsi="Times New Roman"/>
          <w:sz w:val="24"/>
          <w:szCs w:val="24"/>
        </w:rPr>
        <w:t>w</w:t>
      </w:r>
    </w:p>
    <w:p w14:paraId="49F58477" w14:textId="5D45A8D4" w:rsidR="008E3D19" w:rsidRPr="001F11F1" w:rsidRDefault="000C34F0" w:rsidP="00354DF1">
      <w:pPr>
        <w:pStyle w:val="Nagwek1"/>
        <w:spacing w:before="0" w:after="0" w:line="28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1F11F1">
        <w:rPr>
          <w:rFonts w:ascii="Times New Roman" w:hAnsi="Times New Roman"/>
          <w:sz w:val="24"/>
          <w:szCs w:val="24"/>
        </w:rPr>
        <w:t xml:space="preserve">z dnia </w:t>
      </w:r>
      <w:r w:rsidR="008B08BB">
        <w:rPr>
          <w:rFonts w:ascii="Times New Roman" w:hAnsi="Times New Roman"/>
          <w:sz w:val="24"/>
          <w:szCs w:val="24"/>
        </w:rPr>
        <w:t xml:space="preserve">6 listopada </w:t>
      </w:r>
      <w:r w:rsidR="008E3D19" w:rsidRPr="001F11F1">
        <w:rPr>
          <w:rFonts w:ascii="Times New Roman" w:hAnsi="Times New Roman"/>
          <w:sz w:val="24"/>
          <w:szCs w:val="24"/>
        </w:rPr>
        <w:t>20</w:t>
      </w:r>
      <w:r w:rsidR="00D12AAC" w:rsidRPr="001F11F1">
        <w:rPr>
          <w:rFonts w:ascii="Times New Roman" w:hAnsi="Times New Roman"/>
          <w:sz w:val="24"/>
          <w:szCs w:val="24"/>
        </w:rPr>
        <w:t>20</w:t>
      </w:r>
      <w:r w:rsidR="008E3D19" w:rsidRPr="001F11F1">
        <w:rPr>
          <w:rFonts w:ascii="Times New Roman" w:hAnsi="Times New Roman"/>
          <w:sz w:val="24"/>
          <w:szCs w:val="24"/>
        </w:rPr>
        <w:t xml:space="preserve"> r.</w:t>
      </w:r>
    </w:p>
    <w:p w14:paraId="6AE7B6C6" w14:textId="77777777" w:rsidR="0082729B" w:rsidRPr="001F11F1" w:rsidRDefault="0082729B" w:rsidP="00354DF1">
      <w:pPr>
        <w:spacing w:after="0" w:line="280" w:lineRule="exact"/>
        <w:ind w:left="1276" w:hanging="127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9445E8" w14:textId="77777777" w:rsidR="00354DF1" w:rsidRPr="001F11F1" w:rsidRDefault="00354DF1" w:rsidP="00344E29">
      <w:pPr>
        <w:spacing w:after="0" w:line="28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DCA954" w14:textId="5DD29B04" w:rsidR="00E92FFB" w:rsidRPr="00C5558C" w:rsidRDefault="00804066" w:rsidP="00354DF1">
      <w:pPr>
        <w:spacing w:after="0" w:line="280" w:lineRule="exact"/>
        <w:ind w:left="1276" w:hanging="127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F11F1">
        <w:rPr>
          <w:rFonts w:ascii="Times New Roman" w:hAnsi="Times New Roman"/>
          <w:sz w:val="24"/>
          <w:szCs w:val="24"/>
        </w:rPr>
        <w:t>w sprawie:</w:t>
      </w:r>
      <w:r w:rsidR="00F475DE" w:rsidRPr="001F11F1">
        <w:rPr>
          <w:rFonts w:ascii="Times New Roman" w:hAnsi="Times New Roman"/>
          <w:sz w:val="24"/>
          <w:szCs w:val="24"/>
        </w:rPr>
        <w:tab/>
      </w:r>
      <w:r w:rsidR="00126F40">
        <w:rPr>
          <w:rFonts w:ascii="Times New Roman" w:hAnsi="Times New Roman"/>
          <w:b/>
          <w:bCs/>
          <w:sz w:val="24"/>
          <w:szCs w:val="24"/>
        </w:rPr>
        <w:t xml:space="preserve">apelu do parlamentarzystów </w:t>
      </w:r>
      <w:r w:rsidR="004D1170">
        <w:rPr>
          <w:rFonts w:ascii="Times New Roman" w:hAnsi="Times New Roman"/>
          <w:b/>
          <w:bCs/>
          <w:sz w:val="24"/>
          <w:szCs w:val="24"/>
        </w:rPr>
        <w:t xml:space="preserve">z terenu </w:t>
      </w:r>
      <w:r w:rsidR="00126F40">
        <w:rPr>
          <w:rFonts w:ascii="Times New Roman" w:hAnsi="Times New Roman"/>
          <w:b/>
          <w:bCs/>
          <w:sz w:val="24"/>
          <w:szCs w:val="24"/>
        </w:rPr>
        <w:t xml:space="preserve">województwa śląskiego o wsparcie prac legislacyjnych i głosowanie za projektami ustawy </w:t>
      </w:r>
      <w:r w:rsidR="00126F40" w:rsidRPr="00126F40">
        <w:rPr>
          <w:rFonts w:ascii="Times New Roman" w:hAnsi="Times New Roman"/>
          <w:b/>
          <w:bCs/>
          <w:sz w:val="24"/>
          <w:szCs w:val="24"/>
        </w:rPr>
        <w:t>o zmianie ustawy o</w:t>
      </w:r>
      <w:r w:rsidR="00126F40">
        <w:rPr>
          <w:rFonts w:ascii="Times New Roman" w:hAnsi="Times New Roman"/>
          <w:b/>
          <w:bCs/>
          <w:sz w:val="24"/>
          <w:szCs w:val="24"/>
        </w:rPr>
        <w:t> </w:t>
      </w:r>
      <w:r w:rsidR="00126F40" w:rsidRPr="00126F40">
        <w:rPr>
          <w:rFonts w:ascii="Times New Roman" w:hAnsi="Times New Roman"/>
          <w:b/>
          <w:bCs/>
          <w:sz w:val="24"/>
          <w:szCs w:val="24"/>
        </w:rPr>
        <w:t>dochodach jednostek samorządu terytorialnego</w:t>
      </w:r>
      <w:r w:rsidR="00126F40">
        <w:rPr>
          <w:rFonts w:ascii="Times New Roman" w:hAnsi="Times New Roman"/>
          <w:b/>
          <w:bCs/>
          <w:sz w:val="24"/>
          <w:szCs w:val="24"/>
        </w:rPr>
        <w:t xml:space="preserve"> i ustawy </w:t>
      </w:r>
      <w:r w:rsidR="00126F40" w:rsidRPr="00126F40">
        <w:rPr>
          <w:rFonts w:ascii="Times New Roman" w:hAnsi="Times New Roman"/>
          <w:b/>
          <w:bCs/>
          <w:sz w:val="24"/>
          <w:szCs w:val="24"/>
        </w:rPr>
        <w:t>o zmianie ustawy o podatkach i opłatach lokalnych</w:t>
      </w:r>
    </w:p>
    <w:p w14:paraId="0758C027" w14:textId="5860B737" w:rsidR="0082729B" w:rsidRDefault="0082729B" w:rsidP="00354DF1">
      <w:pPr>
        <w:spacing w:after="0" w:line="280" w:lineRule="exact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2D05A54" w14:textId="0DB943E6" w:rsidR="00287D8C" w:rsidRDefault="00287D8C" w:rsidP="00354DF1">
      <w:pPr>
        <w:spacing w:after="0" w:line="280" w:lineRule="exact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2D5D630" w14:textId="47BD64E6" w:rsidR="00A30BA9" w:rsidRDefault="00126F40" w:rsidP="00354DF1">
      <w:pPr>
        <w:spacing w:line="28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Zarząd Śląskiego Związku Gmin i Powiatów </w:t>
      </w:r>
      <w:r w:rsidR="00E35EFB">
        <w:rPr>
          <w:rFonts w:ascii="Times New Roman" w:hAnsi="Times New Roman"/>
          <w:bCs/>
          <w:sz w:val="24"/>
          <w:szCs w:val="24"/>
        </w:rPr>
        <w:t>kieruje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44E29">
        <w:rPr>
          <w:rFonts w:ascii="Times New Roman" w:hAnsi="Times New Roman"/>
          <w:bCs/>
          <w:sz w:val="24"/>
          <w:szCs w:val="24"/>
        </w:rPr>
        <w:t>do p</w:t>
      </w:r>
      <w:r w:rsidR="00E35EFB">
        <w:rPr>
          <w:rFonts w:ascii="Times New Roman" w:hAnsi="Times New Roman"/>
          <w:bCs/>
          <w:sz w:val="24"/>
          <w:szCs w:val="24"/>
        </w:rPr>
        <w:t xml:space="preserve">arlamentarzystów </w:t>
      </w:r>
      <w:r w:rsidR="004D1170">
        <w:rPr>
          <w:rFonts w:ascii="Times New Roman" w:hAnsi="Times New Roman"/>
          <w:bCs/>
          <w:sz w:val="24"/>
          <w:szCs w:val="24"/>
        </w:rPr>
        <w:t xml:space="preserve">z terenu </w:t>
      </w:r>
      <w:r w:rsidR="00E35EFB">
        <w:rPr>
          <w:rFonts w:ascii="Times New Roman" w:hAnsi="Times New Roman"/>
          <w:bCs/>
          <w:sz w:val="24"/>
          <w:szCs w:val="24"/>
        </w:rPr>
        <w:t xml:space="preserve">województwa śląskiego </w:t>
      </w:r>
      <w:r>
        <w:rPr>
          <w:rFonts w:ascii="Times New Roman" w:hAnsi="Times New Roman"/>
          <w:bCs/>
          <w:sz w:val="24"/>
          <w:szCs w:val="24"/>
        </w:rPr>
        <w:t>apel</w:t>
      </w:r>
      <w:r w:rsidR="00E35EFB" w:rsidRPr="00E35EFB">
        <w:t xml:space="preserve"> </w:t>
      </w:r>
      <w:r w:rsidR="00E35EFB" w:rsidRPr="00E35EFB">
        <w:rPr>
          <w:rFonts w:ascii="Times New Roman" w:hAnsi="Times New Roman"/>
          <w:bCs/>
          <w:sz w:val="24"/>
          <w:szCs w:val="24"/>
        </w:rPr>
        <w:t xml:space="preserve">o </w:t>
      </w:r>
      <w:r w:rsidR="00550529">
        <w:rPr>
          <w:rFonts w:ascii="Times New Roman" w:hAnsi="Times New Roman"/>
          <w:bCs/>
          <w:sz w:val="24"/>
          <w:szCs w:val="24"/>
        </w:rPr>
        <w:t xml:space="preserve">pilne </w:t>
      </w:r>
      <w:r w:rsidR="00E35EFB" w:rsidRPr="00E35EFB">
        <w:rPr>
          <w:rFonts w:ascii="Times New Roman" w:hAnsi="Times New Roman"/>
          <w:bCs/>
          <w:sz w:val="24"/>
          <w:szCs w:val="24"/>
        </w:rPr>
        <w:t>wsparcie prac legislacyjnych i głosowanie za</w:t>
      </w:r>
      <w:r w:rsidR="00907C04">
        <w:rPr>
          <w:rFonts w:ascii="Times New Roman" w:hAnsi="Times New Roman"/>
          <w:bCs/>
          <w:sz w:val="24"/>
          <w:szCs w:val="24"/>
        </w:rPr>
        <w:t xml:space="preserve"> senackimi</w:t>
      </w:r>
      <w:r w:rsidR="00E35EFB" w:rsidRPr="00E35EFB">
        <w:rPr>
          <w:rFonts w:ascii="Times New Roman" w:hAnsi="Times New Roman"/>
          <w:bCs/>
          <w:sz w:val="24"/>
          <w:szCs w:val="24"/>
        </w:rPr>
        <w:t xml:space="preserve"> projektami </w:t>
      </w:r>
      <w:r w:rsidR="00E35EFB" w:rsidRPr="001D2DCE">
        <w:rPr>
          <w:rFonts w:ascii="Times New Roman" w:hAnsi="Times New Roman"/>
          <w:bCs/>
          <w:i/>
          <w:sz w:val="24"/>
          <w:szCs w:val="24"/>
        </w:rPr>
        <w:t>ustawy o</w:t>
      </w:r>
      <w:r w:rsidR="00907C04" w:rsidRPr="001D2DCE">
        <w:rPr>
          <w:rFonts w:ascii="Times New Roman" w:hAnsi="Times New Roman"/>
          <w:bCs/>
          <w:i/>
          <w:sz w:val="24"/>
          <w:szCs w:val="24"/>
        </w:rPr>
        <w:t> </w:t>
      </w:r>
      <w:r w:rsidR="00E35EFB" w:rsidRPr="001D2DCE">
        <w:rPr>
          <w:rFonts w:ascii="Times New Roman" w:hAnsi="Times New Roman"/>
          <w:bCs/>
          <w:i/>
          <w:sz w:val="24"/>
          <w:szCs w:val="24"/>
        </w:rPr>
        <w:t>zmianie ustawy o dochodach jednostek samorządu terytorialnego</w:t>
      </w:r>
      <w:r w:rsidR="001D2DCE">
        <w:rPr>
          <w:rFonts w:ascii="Times New Roman" w:hAnsi="Times New Roman"/>
          <w:bCs/>
          <w:sz w:val="24"/>
          <w:szCs w:val="24"/>
        </w:rPr>
        <w:t xml:space="preserve"> i </w:t>
      </w:r>
      <w:r w:rsidR="00E35EFB" w:rsidRPr="001D2DCE">
        <w:rPr>
          <w:rFonts w:ascii="Times New Roman" w:hAnsi="Times New Roman"/>
          <w:bCs/>
          <w:i/>
          <w:sz w:val="24"/>
          <w:szCs w:val="24"/>
        </w:rPr>
        <w:t>ustawy o zmianie ustawy o podatkach i opłatach lokalnych</w:t>
      </w:r>
      <w:r w:rsidR="007043C9">
        <w:rPr>
          <w:rFonts w:ascii="Times New Roman" w:hAnsi="Times New Roman"/>
          <w:bCs/>
          <w:sz w:val="24"/>
          <w:szCs w:val="24"/>
        </w:rPr>
        <w:t>.</w:t>
      </w:r>
    </w:p>
    <w:p w14:paraId="42399CC1" w14:textId="6B87DF15" w:rsidR="00550529" w:rsidRDefault="007427CF" w:rsidP="00354DF1">
      <w:pPr>
        <w:spacing w:line="28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27CF">
        <w:rPr>
          <w:rFonts w:ascii="Times New Roman" w:hAnsi="Times New Roman"/>
          <w:bCs/>
          <w:sz w:val="24"/>
          <w:szCs w:val="24"/>
        </w:rPr>
        <w:t>Stabilność finansów samorządowych i adekwatność zasilania finansowego gmin, powiatów i</w:t>
      </w:r>
      <w:r w:rsidR="007043C9">
        <w:rPr>
          <w:rFonts w:ascii="Times New Roman" w:hAnsi="Times New Roman"/>
          <w:bCs/>
          <w:sz w:val="24"/>
          <w:szCs w:val="24"/>
        </w:rPr>
        <w:t> </w:t>
      </w:r>
      <w:r w:rsidRPr="007427CF">
        <w:rPr>
          <w:rFonts w:ascii="Times New Roman" w:hAnsi="Times New Roman"/>
          <w:bCs/>
          <w:sz w:val="24"/>
          <w:szCs w:val="24"/>
        </w:rPr>
        <w:t xml:space="preserve">województw do zakresu nałożonych na nie obowiązków wobec mieszkańców gwarantuje Konstytucja RP. </w:t>
      </w:r>
      <w:r w:rsidR="00550529">
        <w:rPr>
          <w:rFonts w:ascii="Times New Roman" w:hAnsi="Times New Roman"/>
          <w:bCs/>
          <w:sz w:val="24"/>
          <w:szCs w:val="24"/>
        </w:rPr>
        <w:t>O</w:t>
      </w:r>
      <w:r w:rsidRPr="007427CF">
        <w:rPr>
          <w:rFonts w:ascii="Times New Roman" w:hAnsi="Times New Roman"/>
          <w:bCs/>
          <w:sz w:val="24"/>
          <w:szCs w:val="24"/>
        </w:rPr>
        <w:t>statn</w:t>
      </w:r>
      <w:r w:rsidR="008C0798">
        <w:rPr>
          <w:rFonts w:ascii="Times New Roman" w:hAnsi="Times New Roman"/>
          <w:bCs/>
          <w:sz w:val="24"/>
          <w:szCs w:val="24"/>
        </w:rPr>
        <w:t>ie działania podejmowane przez R</w:t>
      </w:r>
      <w:r w:rsidRPr="007427CF">
        <w:rPr>
          <w:rFonts w:ascii="Times New Roman" w:hAnsi="Times New Roman"/>
          <w:bCs/>
          <w:sz w:val="24"/>
          <w:szCs w:val="24"/>
        </w:rPr>
        <w:t>ząd, reklamowane jako korzystne dla różnych grup społecznych w wymiarze krajowym, wymierzone są przeciw tym samym grupom społecznym w wymiarze lokalnym.</w:t>
      </w:r>
      <w:r w:rsidR="00550529">
        <w:rPr>
          <w:rFonts w:ascii="Times New Roman" w:hAnsi="Times New Roman"/>
          <w:bCs/>
          <w:sz w:val="24"/>
          <w:szCs w:val="24"/>
        </w:rPr>
        <w:t xml:space="preserve"> Ponadto, </w:t>
      </w:r>
      <w:r w:rsidR="00233EDB">
        <w:rPr>
          <w:rFonts w:ascii="Times New Roman" w:hAnsi="Times New Roman"/>
          <w:bCs/>
          <w:sz w:val="24"/>
          <w:szCs w:val="24"/>
        </w:rPr>
        <w:t xml:space="preserve">zagrożony jest </w:t>
      </w:r>
      <w:r w:rsidR="00550529" w:rsidRPr="00550529">
        <w:rPr>
          <w:rFonts w:ascii="Times New Roman" w:hAnsi="Times New Roman"/>
          <w:bCs/>
          <w:sz w:val="24"/>
          <w:szCs w:val="24"/>
        </w:rPr>
        <w:t>stabiln</w:t>
      </w:r>
      <w:r w:rsidR="00550529">
        <w:rPr>
          <w:rFonts w:ascii="Times New Roman" w:hAnsi="Times New Roman"/>
          <w:bCs/>
          <w:sz w:val="24"/>
          <w:szCs w:val="24"/>
        </w:rPr>
        <w:t>y</w:t>
      </w:r>
      <w:r w:rsidR="00550529" w:rsidRPr="00550529">
        <w:rPr>
          <w:rFonts w:ascii="Times New Roman" w:hAnsi="Times New Roman"/>
          <w:bCs/>
          <w:sz w:val="24"/>
          <w:szCs w:val="24"/>
        </w:rPr>
        <w:t xml:space="preserve"> rozw</w:t>
      </w:r>
      <w:r w:rsidR="00550529">
        <w:rPr>
          <w:rFonts w:ascii="Times New Roman" w:hAnsi="Times New Roman"/>
          <w:bCs/>
          <w:sz w:val="24"/>
          <w:szCs w:val="24"/>
        </w:rPr>
        <w:t>ój</w:t>
      </w:r>
      <w:r w:rsidR="00550529" w:rsidRPr="00550529">
        <w:rPr>
          <w:rFonts w:ascii="Times New Roman" w:hAnsi="Times New Roman"/>
          <w:bCs/>
          <w:sz w:val="24"/>
          <w:szCs w:val="24"/>
        </w:rPr>
        <w:t xml:space="preserve"> gmin</w:t>
      </w:r>
      <w:r w:rsidR="00233EDB">
        <w:rPr>
          <w:rFonts w:ascii="Times New Roman" w:hAnsi="Times New Roman"/>
          <w:bCs/>
          <w:sz w:val="24"/>
          <w:szCs w:val="24"/>
        </w:rPr>
        <w:t>, który</w:t>
      </w:r>
      <w:r w:rsidR="00550529" w:rsidRPr="00550529">
        <w:rPr>
          <w:rFonts w:ascii="Times New Roman" w:hAnsi="Times New Roman"/>
          <w:bCs/>
          <w:sz w:val="24"/>
          <w:szCs w:val="24"/>
        </w:rPr>
        <w:t xml:space="preserve"> </w:t>
      </w:r>
      <w:r w:rsidR="00550529">
        <w:rPr>
          <w:rFonts w:ascii="Times New Roman" w:hAnsi="Times New Roman"/>
          <w:bCs/>
          <w:sz w:val="24"/>
          <w:szCs w:val="24"/>
        </w:rPr>
        <w:t>wymaga zaistnienia wielu czynników</w:t>
      </w:r>
      <w:r w:rsidR="00550529" w:rsidRPr="00550529">
        <w:rPr>
          <w:rFonts w:ascii="Times New Roman" w:hAnsi="Times New Roman"/>
          <w:bCs/>
          <w:sz w:val="24"/>
          <w:szCs w:val="24"/>
        </w:rPr>
        <w:t>,</w:t>
      </w:r>
      <w:r w:rsidR="00550529">
        <w:rPr>
          <w:rFonts w:ascii="Times New Roman" w:hAnsi="Times New Roman"/>
          <w:bCs/>
          <w:sz w:val="24"/>
          <w:szCs w:val="24"/>
        </w:rPr>
        <w:t xml:space="preserve"> </w:t>
      </w:r>
      <w:r w:rsidR="00550529" w:rsidRPr="00550529">
        <w:rPr>
          <w:rFonts w:ascii="Times New Roman" w:hAnsi="Times New Roman"/>
          <w:bCs/>
          <w:sz w:val="24"/>
          <w:szCs w:val="24"/>
        </w:rPr>
        <w:t xml:space="preserve">ale </w:t>
      </w:r>
      <w:r w:rsidR="00550529">
        <w:rPr>
          <w:rFonts w:ascii="Times New Roman" w:hAnsi="Times New Roman"/>
          <w:bCs/>
          <w:sz w:val="24"/>
          <w:szCs w:val="24"/>
        </w:rPr>
        <w:t xml:space="preserve">kluczowa jest tu </w:t>
      </w:r>
      <w:r w:rsidR="00550529" w:rsidRPr="00550529">
        <w:rPr>
          <w:rFonts w:ascii="Times New Roman" w:hAnsi="Times New Roman"/>
          <w:bCs/>
          <w:sz w:val="24"/>
          <w:szCs w:val="24"/>
        </w:rPr>
        <w:t>przede wszystkim realizacja podstawowej zasady konstytucyjnej – adekwatności środków do zakresu nałożonych zadań.</w:t>
      </w:r>
    </w:p>
    <w:p w14:paraId="5BF276DF" w14:textId="3319F2D4" w:rsidR="00550529" w:rsidRPr="00550529" w:rsidRDefault="0006184F" w:rsidP="00354DF1">
      <w:pPr>
        <w:spacing w:line="28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44E29">
        <w:rPr>
          <w:rFonts w:ascii="Times New Roman" w:hAnsi="Times New Roman"/>
          <w:bCs/>
          <w:sz w:val="24"/>
          <w:szCs w:val="24"/>
        </w:rPr>
        <w:t xml:space="preserve">Samorząd terytorialny </w:t>
      </w:r>
      <w:r w:rsidR="00550529" w:rsidRPr="00550529">
        <w:rPr>
          <w:rFonts w:ascii="Times New Roman" w:hAnsi="Times New Roman"/>
          <w:bCs/>
          <w:sz w:val="24"/>
          <w:szCs w:val="24"/>
        </w:rPr>
        <w:t>tworzy warunki dla rozwoju każdej dziedziny życia ważnej dla człowieka – mieszkańca gminy, powiatu, województwa</w:t>
      </w:r>
      <w:r w:rsidR="00550529" w:rsidRPr="00344E29">
        <w:rPr>
          <w:rFonts w:ascii="Times New Roman" w:hAnsi="Times New Roman"/>
          <w:bCs/>
          <w:sz w:val="24"/>
          <w:szCs w:val="24"/>
        </w:rPr>
        <w:t xml:space="preserve">, </w:t>
      </w:r>
      <w:r w:rsidRPr="00344E29">
        <w:rPr>
          <w:rFonts w:ascii="Times New Roman" w:hAnsi="Times New Roman"/>
          <w:bCs/>
          <w:sz w:val="24"/>
          <w:szCs w:val="24"/>
        </w:rPr>
        <w:t xml:space="preserve">a w efekcie </w:t>
      </w:r>
      <w:r w:rsidR="00550529" w:rsidRPr="00550529">
        <w:rPr>
          <w:rFonts w:ascii="Times New Roman" w:hAnsi="Times New Roman"/>
          <w:bCs/>
          <w:sz w:val="24"/>
          <w:szCs w:val="24"/>
        </w:rPr>
        <w:t>kraju. Bez stabilnego rozwoju gmin nie będzie stabilnego rozwoju kraju. Działania</w:t>
      </w:r>
      <w:r w:rsidR="00344E29">
        <w:rPr>
          <w:rFonts w:ascii="Times New Roman" w:hAnsi="Times New Roman"/>
          <w:bCs/>
          <w:sz w:val="24"/>
          <w:szCs w:val="24"/>
        </w:rPr>
        <w:t xml:space="preserve"> podejmowane przez Rząd w </w:t>
      </w:r>
      <w:r w:rsidR="00550529" w:rsidRPr="00550529">
        <w:rPr>
          <w:rFonts w:ascii="Times New Roman" w:hAnsi="Times New Roman"/>
          <w:bCs/>
          <w:sz w:val="24"/>
          <w:szCs w:val="24"/>
        </w:rPr>
        <w:t>wielu przypadkach stoją w sprzeczności z zasadą sprawiedliwości społecznej, nie budując wzajemnego zaufania.</w:t>
      </w:r>
      <w:r w:rsidR="00550529">
        <w:rPr>
          <w:rFonts w:ascii="Times New Roman" w:hAnsi="Times New Roman"/>
          <w:bCs/>
          <w:sz w:val="24"/>
          <w:szCs w:val="24"/>
        </w:rPr>
        <w:t xml:space="preserve"> </w:t>
      </w:r>
      <w:r w:rsidR="00550529" w:rsidRPr="00550529">
        <w:rPr>
          <w:rFonts w:ascii="Times New Roman" w:hAnsi="Times New Roman"/>
          <w:bCs/>
          <w:sz w:val="24"/>
          <w:szCs w:val="24"/>
        </w:rPr>
        <w:t>Samorząd znajduje się na straconej pozycji, jeżeli ustawodawca dokonuje zmian przepisów ustawowych wbrew gwarancjom określonym w art. 167 Konstytucji:</w:t>
      </w:r>
    </w:p>
    <w:p w14:paraId="7FC729AA" w14:textId="63667801" w:rsidR="00550529" w:rsidRPr="00550529" w:rsidRDefault="00344E29" w:rsidP="00D10C85">
      <w:pPr>
        <w:spacing w:after="120" w:line="280" w:lineRule="exact"/>
        <w:ind w:left="568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j</w:t>
      </w:r>
      <w:r w:rsidR="00550529" w:rsidRPr="00550529">
        <w:rPr>
          <w:rFonts w:ascii="Times New Roman" w:hAnsi="Times New Roman"/>
          <w:bCs/>
          <w:sz w:val="24"/>
          <w:szCs w:val="24"/>
        </w:rPr>
        <w:t>ednostkom samorządu terytorialnego zapewnia się udział w dochodach publicznych odpowiednio do przypadających im zadań.</w:t>
      </w:r>
    </w:p>
    <w:p w14:paraId="16966B1A" w14:textId="3D7E377D" w:rsidR="00550529" w:rsidRPr="00550529" w:rsidRDefault="00344E29" w:rsidP="00D10C85">
      <w:pPr>
        <w:spacing w:after="120" w:line="280" w:lineRule="exact"/>
        <w:ind w:left="568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d</w:t>
      </w:r>
      <w:r w:rsidR="00550529" w:rsidRPr="00550529">
        <w:rPr>
          <w:rFonts w:ascii="Times New Roman" w:hAnsi="Times New Roman"/>
          <w:bCs/>
          <w:sz w:val="24"/>
          <w:szCs w:val="24"/>
        </w:rPr>
        <w:t>ochodami jednostek samorządu terytorialnego są ich dochody własne oraz subwencje ogólne i dotacje celowe z budżetu państwa.</w:t>
      </w:r>
    </w:p>
    <w:p w14:paraId="2397802A" w14:textId="5E5306FB" w:rsidR="00550529" w:rsidRPr="00550529" w:rsidRDefault="00344E29" w:rsidP="00D10C85">
      <w:pPr>
        <w:spacing w:after="120" w:line="280" w:lineRule="exact"/>
        <w:ind w:left="568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ź</w:t>
      </w:r>
      <w:r w:rsidR="00550529" w:rsidRPr="00550529">
        <w:rPr>
          <w:rFonts w:ascii="Times New Roman" w:hAnsi="Times New Roman"/>
          <w:bCs/>
          <w:sz w:val="24"/>
          <w:szCs w:val="24"/>
        </w:rPr>
        <w:t>ródła dochodów jednostek samorządu terytorialnego są określone w ustawie.</w:t>
      </w:r>
    </w:p>
    <w:p w14:paraId="061C9C2F" w14:textId="2EED0ED9" w:rsidR="00550529" w:rsidRPr="00550529" w:rsidRDefault="00344E29" w:rsidP="00D10C85">
      <w:pPr>
        <w:spacing w:after="120" w:line="280" w:lineRule="exact"/>
        <w:ind w:left="568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ab/>
        <w:t>z</w:t>
      </w:r>
      <w:r w:rsidR="00550529" w:rsidRPr="00550529">
        <w:rPr>
          <w:rFonts w:ascii="Times New Roman" w:hAnsi="Times New Roman"/>
          <w:bCs/>
          <w:sz w:val="24"/>
          <w:szCs w:val="24"/>
        </w:rPr>
        <w:t>miany w zakresie zadań i kompetencji jednostek samorządu terytorialnego następują wraz z odpowiednimi zmianami w podziale dochodów publicznych.</w:t>
      </w:r>
    </w:p>
    <w:p w14:paraId="01EDAD97" w14:textId="597B3115" w:rsidR="00550529" w:rsidRDefault="00550529" w:rsidP="00354DF1">
      <w:pPr>
        <w:spacing w:line="280" w:lineRule="exact"/>
        <w:ind w:firstLine="568"/>
        <w:jc w:val="both"/>
        <w:rPr>
          <w:rFonts w:ascii="Times New Roman" w:hAnsi="Times New Roman"/>
          <w:bCs/>
          <w:sz w:val="24"/>
          <w:szCs w:val="24"/>
        </w:rPr>
      </w:pPr>
      <w:r w:rsidRPr="00550529">
        <w:rPr>
          <w:rFonts w:ascii="Times New Roman" w:hAnsi="Times New Roman"/>
          <w:bCs/>
          <w:sz w:val="24"/>
          <w:szCs w:val="24"/>
        </w:rPr>
        <w:t xml:space="preserve">Przytoczone gwarancje nie są w Polsce przestrzegane, przy czym odbieranie społecznościom lokalnym ich zasobów finansowych nasiliło się </w:t>
      </w:r>
      <w:r w:rsidR="0006184F" w:rsidRPr="00344E29">
        <w:rPr>
          <w:rFonts w:ascii="Times New Roman" w:hAnsi="Times New Roman"/>
          <w:bCs/>
          <w:sz w:val="24"/>
          <w:szCs w:val="24"/>
        </w:rPr>
        <w:t>szczególnie</w:t>
      </w:r>
      <w:r w:rsidR="0006184F">
        <w:rPr>
          <w:rFonts w:ascii="Times New Roman" w:hAnsi="Times New Roman"/>
          <w:bCs/>
          <w:sz w:val="24"/>
          <w:szCs w:val="24"/>
        </w:rPr>
        <w:t xml:space="preserve"> </w:t>
      </w:r>
      <w:r w:rsidRPr="00550529">
        <w:rPr>
          <w:rFonts w:ascii="Times New Roman" w:hAnsi="Times New Roman"/>
          <w:bCs/>
          <w:sz w:val="24"/>
          <w:szCs w:val="24"/>
        </w:rPr>
        <w:t>w ostatnim czasie.</w:t>
      </w:r>
    </w:p>
    <w:p w14:paraId="06E1093B" w14:textId="02F09522" w:rsidR="00AD74F8" w:rsidRPr="00AD74F8" w:rsidRDefault="00AD74F8" w:rsidP="00354DF1">
      <w:pPr>
        <w:spacing w:after="120" w:line="28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74F8">
        <w:rPr>
          <w:rFonts w:ascii="Times New Roman" w:hAnsi="Times New Roman"/>
          <w:bCs/>
          <w:sz w:val="24"/>
          <w:szCs w:val="24"/>
        </w:rPr>
        <w:lastRenderedPageBreak/>
        <w:t>W 2019 r. Sejm uchwalił dwie zmiany w ustawie o podatku dochodowym od osób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74F8">
        <w:rPr>
          <w:rFonts w:ascii="Times New Roman" w:hAnsi="Times New Roman"/>
          <w:bCs/>
          <w:sz w:val="24"/>
          <w:szCs w:val="24"/>
        </w:rPr>
        <w:t>fizycznych (PIT), które spowodowały ubytki w dochodach jednostek samorządu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74F8">
        <w:rPr>
          <w:rFonts w:ascii="Times New Roman" w:hAnsi="Times New Roman"/>
          <w:bCs/>
          <w:sz w:val="24"/>
          <w:szCs w:val="24"/>
        </w:rPr>
        <w:t>terytorialnego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74F8">
        <w:rPr>
          <w:rFonts w:ascii="Times New Roman" w:hAnsi="Times New Roman"/>
          <w:bCs/>
          <w:sz w:val="24"/>
          <w:szCs w:val="24"/>
        </w:rPr>
        <w:t>w kwotach:</w:t>
      </w:r>
    </w:p>
    <w:p w14:paraId="40C535A1" w14:textId="3D9C9C78" w:rsidR="00AD74F8" w:rsidRDefault="00AD74F8" w:rsidP="00354DF1">
      <w:pPr>
        <w:pStyle w:val="Akapitzlist"/>
        <w:numPr>
          <w:ilvl w:val="0"/>
          <w:numId w:val="21"/>
        </w:numPr>
        <w:spacing w:after="120" w:line="280" w:lineRule="exac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AD74F8">
        <w:rPr>
          <w:rFonts w:ascii="Times New Roman" w:hAnsi="Times New Roman"/>
          <w:bCs/>
          <w:sz w:val="24"/>
          <w:szCs w:val="24"/>
        </w:rPr>
        <w:t xml:space="preserve">la </w:t>
      </w:r>
      <w:r w:rsidRPr="001D2DCE">
        <w:rPr>
          <w:rFonts w:ascii="Times New Roman" w:hAnsi="Times New Roman"/>
          <w:bCs/>
          <w:i/>
          <w:sz w:val="24"/>
          <w:szCs w:val="24"/>
        </w:rPr>
        <w:t>ustawy z dnia 4 lipca 2019 r. o zmianie ustawy o podatku dochodowym od osób fizycznych, ustawy o świadczeniach rodzinnych oraz ustawy o świadczeniach opieki zdrowotnej finansowanych ze środków publicznych</w:t>
      </w:r>
      <w:r w:rsidRPr="00AD74F8">
        <w:rPr>
          <w:rFonts w:ascii="Times New Roman" w:hAnsi="Times New Roman"/>
          <w:bCs/>
          <w:sz w:val="24"/>
          <w:szCs w:val="24"/>
        </w:rPr>
        <w:t xml:space="preserve"> (Dz. U. </w:t>
      </w:r>
      <w:r>
        <w:rPr>
          <w:rFonts w:ascii="Times New Roman" w:hAnsi="Times New Roman"/>
          <w:bCs/>
          <w:sz w:val="24"/>
          <w:szCs w:val="24"/>
        </w:rPr>
        <w:t xml:space="preserve">z 2019, </w:t>
      </w:r>
      <w:r w:rsidRPr="00AD74F8">
        <w:rPr>
          <w:rFonts w:ascii="Times New Roman" w:hAnsi="Times New Roman"/>
          <w:bCs/>
          <w:sz w:val="24"/>
          <w:szCs w:val="24"/>
        </w:rPr>
        <w:t xml:space="preserve">poz. 1394) – </w:t>
      </w:r>
      <w:r w:rsidRPr="00AD74F8">
        <w:rPr>
          <w:rFonts w:ascii="Times New Roman" w:hAnsi="Times New Roman"/>
          <w:b/>
          <w:bCs/>
          <w:sz w:val="24"/>
          <w:szCs w:val="24"/>
        </w:rPr>
        <w:t>1</w:t>
      </w:r>
      <w:r w:rsidR="00960375">
        <w:rPr>
          <w:rFonts w:ascii="Times New Roman" w:hAnsi="Times New Roman"/>
          <w:b/>
          <w:bCs/>
          <w:sz w:val="24"/>
          <w:szCs w:val="24"/>
        </w:rPr>
        <w:t> </w:t>
      </w:r>
      <w:r w:rsidRPr="00AD74F8">
        <w:rPr>
          <w:rFonts w:ascii="Times New Roman" w:hAnsi="Times New Roman"/>
          <w:b/>
          <w:bCs/>
          <w:sz w:val="24"/>
          <w:szCs w:val="24"/>
        </w:rPr>
        <w:t>225</w:t>
      </w:r>
      <w:r w:rsidR="00960375">
        <w:rPr>
          <w:rFonts w:ascii="Times New Roman" w:hAnsi="Times New Roman"/>
          <w:b/>
          <w:bCs/>
          <w:sz w:val="24"/>
          <w:szCs w:val="24"/>
        </w:rPr>
        <w:t> </w:t>
      </w:r>
      <w:r w:rsidRPr="00AD74F8">
        <w:rPr>
          <w:rFonts w:ascii="Times New Roman" w:hAnsi="Times New Roman"/>
          <w:b/>
          <w:bCs/>
          <w:sz w:val="24"/>
          <w:szCs w:val="24"/>
        </w:rPr>
        <w:t>mln</w:t>
      </w:r>
      <w:r w:rsidR="00960375">
        <w:rPr>
          <w:rFonts w:ascii="Times New Roman" w:hAnsi="Times New Roman"/>
          <w:b/>
          <w:bCs/>
          <w:sz w:val="24"/>
          <w:szCs w:val="24"/>
        </w:rPr>
        <w:t> </w:t>
      </w:r>
      <w:r w:rsidRPr="00AD74F8">
        <w:rPr>
          <w:rFonts w:ascii="Times New Roman" w:hAnsi="Times New Roman"/>
          <w:b/>
          <w:bCs/>
          <w:sz w:val="24"/>
          <w:szCs w:val="24"/>
        </w:rPr>
        <w:t>zł</w:t>
      </w:r>
      <w:r w:rsidRPr="00AD74F8">
        <w:rPr>
          <w:rFonts w:ascii="Times New Roman" w:hAnsi="Times New Roman"/>
          <w:bCs/>
          <w:sz w:val="24"/>
          <w:szCs w:val="24"/>
        </w:rPr>
        <w:t>,</w:t>
      </w:r>
    </w:p>
    <w:p w14:paraId="36129933" w14:textId="4FB5DAA0" w:rsidR="00233EDB" w:rsidRPr="00233EDB" w:rsidRDefault="00AD74F8" w:rsidP="00354DF1">
      <w:pPr>
        <w:pStyle w:val="Akapitzlist"/>
        <w:numPr>
          <w:ilvl w:val="0"/>
          <w:numId w:val="21"/>
        </w:numPr>
        <w:spacing w:after="120" w:line="280" w:lineRule="exac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D74F8">
        <w:rPr>
          <w:rFonts w:ascii="Times New Roman" w:hAnsi="Times New Roman"/>
          <w:bCs/>
          <w:sz w:val="24"/>
          <w:szCs w:val="24"/>
        </w:rPr>
        <w:t xml:space="preserve">dla </w:t>
      </w:r>
      <w:r w:rsidRPr="001D2DCE">
        <w:rPr>
          <w:rFonts w:ascii="Times New Roman" w:hAnsi="Times New Roman"/>
          <w:bCs/>
          <w:i/>
          <w:sz w:val="24"/>
          <w:szCs w:val="24"/>
        </w:rPr>
        <w:t>ustawy z dnia 30 sierpnia 2019 r. o zmianie ustawy o podatku dochodowym od osób fizycznych oraz ustawy o zmianie ustawy o podatku dochodowym od osób fizycznych oraz niektórych innych ustaw</w:t>
      </w:r>
      <w:r w:rsidRPr="00AD74F8">
        <w:rPr>
          <w:rFonts w:ascii="Times New Roman" w:hAnsi="Times New Roman"/>
          <w:bCs/>
          <w:sz w:val="24"/>
          <w:szCs w:val="24"/>
        </w:rPr>
        <w:t xml:space="preserve"> (Dz. U.</w:t>
      </w:r>
      <w:r>
        <w:rPr>
          <w:rFonts w:ascii="Times New Roman" w:hAnsi="Times New Roman"/>
          <w:bCs/>
          <w:sz w:val="24"/>
          <w:szCs w:val="24"/>
        </w:rPr>
        <w:t xml:space="preserve"> z 2019,</w:t>
      </w:r>
      <w:r w:rsidRPr="00AD74F8">
        <w:rPr>
          <w:rFonts w:ascii="Times New Roman" w:hAnsi="Times New Roman"/>
          <w:bCs/>
          <w:sz w:val="24"/>
          <w:szCs w:val="24"/>
        </w:rPr>
        <w:t xml:space="preserve"> poz. 1835) – </w:t>
      </w:r>
      <w:r w:rsidRPr="00AD74F8">
        <w:rPr>
          <w:rFonts w:ascii="Times New Roman" w:hAnsi="Times New Roman"/>
          <w:b/>
          <w:bCs/>
          <w:sz w:val="24"/>
          <w:szCs w:val="24"/>
        </w:rPr>
        <w:t>4 812 mln zł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77B52FB7" w14:textId="5FD52E17" w:rsidR="00390DBE" w:rsidRDefault="00233EDB" w:rsidP="00597D51">
      <w:pPr>
        <w:spacing w:after="120" w:line="28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3EDB">
        <w:rPr>
          <w:rFonts w:ascii="Times New Roman" w:hAnsi="Times New Roman"/>
          <w:bCs/>
          <w:sz w:val="24"/>
          <w:szCs w:val="24"/>
        </w:rPr>
        <w:t>W obu projektach nie ma żadnego odniesienia do ubytków w dochodach JST, jest za to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informacja o wzroście wpływów z PIT w ostatnich latach i teza, że: „prowadzone przez resort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działania w sposób trwały wpłyną na zwiększenie dochodów, w tym dochodów JST z tytułu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podatków dochodowych”.</w:t>
      </w:r>
      <w:r w:rsidR="004D1170"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Teza o trwałym zwiększeniu dochodów JST z podatków dochodowych jest błędna, co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wynika zarówno z dostępnych danych o finansach samorządowych, jak i z analizy podobnej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sytuacji,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która miała miejsce w latach 2007–2010. Także wówczas uzasadnienie projektów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zmian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ustawowych zapowiadało, że JST nie odczują ubytku w dochodach. Jednak 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następnych latach okaz</w:t>
      </w:r>
      <w:r w:rsidR="001D2DCE">
        <w:rPr>
          <w:rFonts w:ascii="Times New Roman" w:hAnsi="Times New Roman"/>
          <w:bCs/>
          <w:sz w:val="24"/>
          <w:szCs w:val="24"/>
        </w:rPr>
        <w:t>ało się, że ubytki są znaczne i </w:t>
      </w:r>
      <w:r w:rsidRPr="00233EDB">
        <w:rPr>
          <w:rFonts w:ascii="Times New Roman" w:hAnsi="Times New Roman"/>
          <w:bCs/>
          <w:sz w:val="24"/>
          <w:szCs w:val="24"/>
        </w:rPr>
        <w:t>powodują trwałe zmniejszenie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 xml:space="preserve">dochodów JST, </w:t>
      </w:r>
      <w:r>
        <w:rPr>
          <w:rFonts w:ascii="Times New Roman" w:hAnsi="Times New Roman"/>
          <w:bCs/>
          <w:sz w:val="24"/>
          <w:szCs w:val="24"/>
        </w:rPr>
        <w:t>p</w:t>
      </w:r>
      <w:r w:rsidRPr="00233EDB">
        <w:rPr>
          <w:rFonts w:ascii="Times New Roman" w:hAnsi="Times New Roman"/>
          <w:bCs/>
          <w:sz w:val="24"/>
          <w:szCs w:val="24"/>
        </w:rPr>
        <w:t>otwierdzone w sprawozdaniach Ministerstwa Finansów.</w:t>
      </w:r>
    </w:p>
    <w:p w14:paraId="0C0316A3" w14:textId="3CAAB3C9" w:rsidR="00233EDB" w:rsidRDefault="00233EDB" w:rsidP="00354DF1">
      <w:pPr>
        <w:spacing w:after="120" w:line="28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3EDB">
        <w:rPr>
          <w:rFonts w:ascii="Times New Roman" w:hAnsi="Times New Roman"/>
          <w:bCs/>
          <w:sz w:val="24"/>
          <w:szCs w:val="24"/>
        </w:rPr>
        <w:t xml:space="preserve">Wytworzony w ostatnim okresie przez </w:t>
      </w:r>
      <w:r w:rsidR="004D1170">
        <w:rPr>
          <w:rFonts w:ascii="Times New Roman" w:hAnsi="Times New Roman"/>
          <w:bCs/>
          <w:sz w:val="24"/>
          <w:szCs w:val="24"/>
        </w:rPr>
        <w:t>stronę rządową</w:t>
      </w:r>
      <w:r w:rsidRPr="00233EDB">
        <w:rPr>
          <w:rFonts w:ascii="Times New Roman" w:hAnsi="Times New Roman"/>
          <w:bCs/>
          <w:sz w:val="24"/>
          <w:szCs w:val="24"/>
        </w:rPr>
        <w:t xml:space="preserve"> obraz finansów JST całkowicie odbiega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od ich rzeczywistego stanu. To prawda, że w ciągu ostatnich 4 lat nastąpił szybszy niż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poprzednio wzrost dochodów z udziału we wpływach budżetu państwa z podatku PIT, lecz 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tym samym okresie nastąpił jeszcze szybszy wzrost wydatków bieżącyc</w:t>
      </w:r>
      <w:r>
        <w:rPr>
          <w:rFonts w:ascii="Times New Roman" w:hAnsi="Times New Roman"/>
          <w:bCs/>
          <w:sz w:val="24"/>
          <w:szCs w:val="24"/>
        </w:rPr>
        <w:t>h</w:t>
      </w:r>
      <w:r w:rsidRPr="00233ED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spowodowany czynnikami niezależnymi od decyzji samorządu (koszty pracy, ceny usług i</w:t>
      </w:r>
      <w:r w:rsidR="001D2DCE">
        <w:rPr>
          <w:rFonts w:ascii="Times New Roman" w:hAnsi="Times New Roman"/>
          <w:bCs/>
          <w:sz w:val="24"/>
          <w:szCs w:val="24"/>
        </w:rPr>
        <w:t> </w:t>
      </w:r>
      <w:r w:rsidRPr="00233EDB">
        <w:rPr>
          <w:rFonts w:ascii="Times New Roman" w:hAnsi="Times New Roman"/>
          <w:bCs/>
          <w:sz w:val="24"/>
          <w:szCs w:val="24"/>
        </w:rPr>
        <w:t>materiałów, ceny energii, płace</w:t>
      </w:r>
      <w:r>
        <w:rPr>
          <w:rFonts w:ascii="Times New Roman" w:hAnsi="Times New Roman"/>
          <w:bCs/>
          <w:sz w:val="24"/>
          <w:szCs w:val="24"/>
        </w:rPr>
        <w:t> </w:t>
      </w:r>
      <w:r w:rsidRPr="00233EDB">
        <w:rPr>
          <w:rFonts w:ascii="Times New Roman" w:hAnsi="Times New Roman"/>
          <w:bCs/>
          <w:sz w:val="24"/>
          <w:szCs w:val="24"/>
        </w:rPr>
        <w:t>itp.)</w:t>
      </w:r>
      <w:r>
        <w:rPr>
          <w:rFonts w:ascii="Times New Roman" w:hAnsi="Times New Roman"/>
          <w:bCs/>
          <w:sz w:val="24"/>
          <w:szCs w:val="24"/>
        </w:rPr>
        <w:t>.</w:t>
      </w:r>
      <w:r w:rsidR="004D1170"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Równocześnie szybko wzrasta luka w finansowaniu oświaty samorządowej. Gdy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przekazano gminom szkoły podstawowe, subwencja oświatowa pokrywała 89% kosztów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edukacji. Po</w:t>
      </w:r>
      <w:r>
        <w:rPr>
          <w:rFonts w:ascii="Times New Roman" w:hAnsi="Times New Roman"/>
          <w:bCs/>
          <w:sz w:val="24"/>
          <w:szCs w:val="24"/>
        </w:rPr>
        <w:t> </w:t>
      </w:r>
      <w:r w:rsidRPr="00233EDB">
        <w:rPr>
          <w:rFonts w:ascii="Times New Roman" w:hAnsi="Times New Roman"/>
          <w:bCs/>
          <w:sz w:val="24"/>
          <w:szCs w:val="24"/>
        </w:rPr>
        <w:t>wejściu w życie w 2004 r. obecnej ustawy o dochodach JST część oświatowa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subwencji ogólnej pokrywała 73,5% wydatków bieżących JST na oświatę. W roku 2014 było to 66,0%, a</w:t>
      </w:r>
      <w:r>
        <w:rPr>
          <w:rFonts w:ascii="Times New Roman" w:hAnsi="Times New Roman"/>
          <w:bCs/>
          <w:sz w:val="24"/>
          <w:szCs w:val="24"/>
        </w:rPr>
        <w:t> </w:t>
      </w:r>
      <w:r w:rsidRPr="00233EDB">
        <w:rPr>
          <w:rFonts w:ascii="Times New Roman" w:hAnsi="Times New Roman"/>
          <w:bCs/>
          <w:sz w:val="24"/>
          <w:szCs w:val="24"/>
        </w:rPr>
        <w:t>w 2018 – już tylko 61,2% edukacyjnych wydatków bieżących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33EDB">
        <w:rPr>
          <w:rFonts w:ascii="Times New Roman" w:hAnsi="Times New Roman"/>
          <w:bCs/>
          <w:sz w:val="24"/>
          <w:szCs w:val="24"/>
        </w:rPr>
        <w:t>Subwencja oświatowa w roku 2004 stanowiła 2,72% PKB, a w 2019 już tylko 2,04%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PKB.</w:t>
      </w:r>
      <w:r w:rsidR="004D1170"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Nowe zadania są często przekazywane bez wystarczających środków na ich wykonanie.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70C55">
        <w:rPr>
          <w:rFonts w:ascii="Times New Roman" w:hAnsi="Times New Roman"/>
          <w:bCs/>
          <w:sz w:val="24"/>
          <w:szCs w:val="24"/>
        </w:rPr>
        <w:t>Podnosi się</w:t>
      </w:r>
      <w:r w:rsidRPr="00233EDB">
        <w:rPr>
          <w:rFonts w:ascii="Times New Roman" w:hAnsi="Times New Roman"/>
          <w:bCs/>
          <w:sz w:val="24"/>
          <w:szCs w:val="24"/>
        </w:rPr>
        <w:t xml:space="preserve"> standardy realizacji wielu zadań własnych, również nie zwiększając przy tym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EDB">
        <w:rPr>
          <w:rFonts w:ascii="Times New Roman" w:hAnsi="Times New Roman"/>
          <w:bCs/>
          <w:sz w:val="24"/>
          <w:szCs w:val="24"/>
        </w:rPr>
        <w:t>dochodów JST</w:t>
      </w:r>
      <w:r w:rsidR="008E41BF">
        <w:rPr>
          <w:rFonts w:ascii="Times New Roman" w:hAnsi="Times New Roman"/>
          <w:bCs/>
          <w:sz w:val="24"/>
          <w:szCs w:val="24"/>
        </w:rPr>
        <w:t>.</w:t>
      </w:r>
    </w:p>
    <w:p w14:paraId="127731C7" w14:textId="53D22047" w:rsidR="008E41BF" w:rsidRPr="00B05329" w:rsidRDefault="008E41BF" w:rsidP="00B05329">
      <w:pPr>
        <w:spacing w:after="120" w:line="280" w:lineRule="exact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Powyższe problemy były wielokrotnie podnoszone w wielu stanowiskach, wystąpieniach i ap</w:t>
      </w:r>
      <w:r w:rsidR="00B05329">
        <w:rPr>
          <w:rFonts w:ascii="Times New Roman" w:hAnsi="Times New Roman"/>
          <w:bCs/>
          <w:sz w:val="24"/>
          <w:szCs w:val="24"/>
        </w:rPr>
        <w:t>elach środowiska samorządowego.</w:t>
      </w:r>
      <w:r w:rsidR="00B0532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06184F" w:rsidRPr="00344E29">
        <w:rPr>
          <w:rFonts w:ascii="Times New Roman" w:hAnsi="Times New Roman"/>
          <w:bCs/>
          <w:sz w:val="24"/>
          <w:szCs w:val="24"/>
        </w:rPr>
        <w:t xml:space="preserve">Obecny Senat RP postanowił </w:t>
      </w:r>
      <w:r>
        <w:rPr>
          <w:rFonts w:ascii="Times New Roman" w:hAnsi="Times New Roman"/>
          <w:bCs/>
          <w:sz w:val="24"/>
          <w:szCs w:val="24"/>
        </w:rPr>
        <w:t>skorzystać z przysługującej senatorom inicjatywy ustawodawczej, w wyniku której powstały dwa projekty ustaw:</w:t>
      </w:r>
    </w:p>
    <w:p w14:paraId="4B984471" w14:textId="3EBAEA37" w:rsidR="008E41BF" w:rsidRPr="008E41BF" w:rsidRDefault="008E41BF" w:rsidP="00354DF1">
      <w:pPr>
        <w:pStyle w:val="Akapitzlist"/>
        <w:numPr>
          <w:ilvl w:val="0"/>
          <w:numId w:val="22"/>
        </w:numPr>
        <w:spacing w:after="0" w:line="280" w:lineRule="exac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E41BF">
        <w:rPr>
          <w:rFonts w:ascii="Times New Roman" w:hAnsi="Times New Roman"/>
          <w:bCs/>
          <w:sz w:val="24"/>
          <w:szCs w:val="24"/>
        </w:rPr>
        <w:t xml:space="preserve">projekt </w:t>
      </w:r>
      <w:r w:rsidRPr="001D2DCE">
        <w:rPr>
          <w:rFonts w:ascii="Times New Roman" w:hAnsi="Times New Roman"/>
          <w:bCs/>
          <w:i/>
          <w:sz w:val="24"/>
          <w:szCs w:val="24"/>
        </w:rPr>
        <w:t>ustawy o zmianie ustawy o dochodach jednostek samorządu terytorialnego</w:t>
      </w:r>
      <w:r>
        <w:rPr>
          <w:rFonts w:ascii="Times New Roman" w:hAnsi="Times New Roman"/>
          <w:bCs/>
          <w:sz w:val="24"/>
          <w:szCs w:val="24"/>
        </w:rPr>
        <w:t xml:space="preserve"> (druk nr 246),</w:t>
      </w:r>
    </w:p>
    <w:p w14:paraId="74789F79" w14:textId="23B81D1E" w:rsidR="008E41BF" w:rsidRDefault="008E41BF" w:rsidP="00354DF1">
      <w:pPr>
        <w:pStyle w:val="Akapitzlist"/>
        <w:numPr>
          <w:ilvl w:val="0"/>
          <w:numId w:val="22"/>
        </w:numPr>
        <w:spacing w:after="120" w:line="280" w:lineRule="exac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E41BF">
        <w:rPr>
          <w:rFonts w:ascii="Times New Roman" w:hAnsi="Times New Roman"/>
          <w:bCs/>
          <w:sz w:val="24"/>
          <w:szCs w:val="24"/>
        </w:rPr>
        <w:t xml:space="preserve">projekt  </w:t>
      </w:r>
      <w:r w:rsidRPr="001D2DCE">
        <w:rPr>
          <w:rFonts w:ascii="Times New Roman" w:hAnsi="Times New Roman"/>
          <w:bCs/>
          <w:i/>
          <w:sz w:val="24"/>
          <w:szCs w:val="24"/>
        </w:rPr>
        <w:t>ustawy  o zmianie ustawy o podatkach i opłatach lokalnych</w:t>
      </w:r>
      <w:r>
        <w:rPr>
          <w:rFonts w:ascii="Times New Roman" w:hAnsi="Times New Roman"/>
          <w:bCs/>
          <w:sz w:val="24"/>
          <w:szCs w:val="24"/>
        </w:rPr>
        <w:t xml:space="preserve"> (druk nr 247).</w:t>
      </w:r>
    </w:p>
    <w:p w14:paraId="63E94E1D" w14:textId="77777777" w:rsidR="008E41BF" w:rsidRDefault="008E41BF" w:rsidP="00354DF1">
      <w:pPr>
        <w:spacing w:after="12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Celem pierwszego projektu </w:t>
      </w:r>
      <w:r w:rsidRPr="008E41BF">
        <w:rPr>
          <w:rFonts w:ascii="Times New Roman" w:hAnsi="Times New Roman"/>
          <w:bCs/>
          <w:sz w:val="24"/>
          <w:szCs w:val="24"/>
        </w:rPr>
        <w:t>ustawy jest wyrównanie ubytków w dochodach jednostek samorządu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41BF">
        <w:rPr>
          <w:rFonts w:ascii="Times New Roman" w:hAnsi="Times New Roman"/>
          <w:bCs/>
          <w:sz w:val="24"/>
          <w:szCs w:val="24"/>
        </w:rPr>
        <w:t>terytorialnego, spowodowanych wprowadzeniem w 2019 r. zmian w ustawie o</w:t>
      </w:r>
      <w:r>
        <w:rPr>
          <w:rFonts w:ascii="Times New Roman" w:hAnsi="Times New Roman"/>
          <w:bCs/>
          <w:sz w:val="24"/>
          <w:szCs w:val="24"/>
        </w:rPr>
        <w:t> </w:t>
      </w:r>
      <w:r w:rsidRPr="008E41BF">
        <w:rPr>
          <w:rFonts w:ascii="Times New Roman" w:hAnsi="Times New Roman"/>
          <w:bCs/>
          <w:sz w:val="24"/>
          <w:szCs w:val="24"/>
        </w:rPr>
        <w:t>podatku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41BF">
        <w:rPr>
          <w:rFonts w:ascii="Times New Roman" w:hAnsi="Times New Roman"/>
          <w:bCs/>
          <w:sz w:val="24"/>
          <w:szCs w:val="24"/>
        </w:rPr>
        <w:t>dochodowym od osób fizycznych.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41BF">
        <w:rPr>
          <w:rFonts w:ascii="Times New Roman" w:hAnsi="Times New Roman"/>
          <w:bCs/>
          <w:sz w:val="24"/>
          <w:szCs w:val="24"/>
        </w:rPr>
        <w:t>Projektowane przepisy zwiększą wysokość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41BF">
        <w:rPr>
          <w:rFonts w:ascii="Times New Roman" w:hAnsi="Times New Roman"/>
          <w:bCs/>
          <w:sz w:val="24"/>
          <w:szCs w:val="24"/>
        </w:rPr>
        <w:t>udziału we wpływach z podatku dochodowego od osób fizycznych:</w:t>
      </w:r>
    </w:p>
    <w:p w14:paraId="2D67594A" w14:textId="77777777" w:rsidR="008E41BF" w:rsidRDefault="008E41BF" w:rsidP="00354DF1">
      <w:pPr>
        <w:pStyle w:val="Akapitzlist"/>
        <w:numPr>
          <w:ilvl w:val="0"/>
          <w:numId w:val="23"/>
        </w:numPr>
        <w:spacing w:after="120" w:line="280" w:lineRule="exac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E41BF">
        <w:rPr>
          <w:rFonts w:ascii="Times New Roman" w:hAnsi="Times New Roman"/>
          <w:bCs/>
          <w:sz w:val="24"/>
          <w:szCs w:val="24"/>
        </w:rPr>
        <w:t>gmin – z 39,34% do 43,93%,</w:t>
      </w:r>
    </w:p>
    <w:p w14:paraId="674D0FEB" w14:textId="77777777" w:rsidR="008E41BF" w:rsidRDefault="008E41BF" w:rsidP="00354DF1">
      <w:pPr>
        <w:pStyle w:val="Akapitzlist"/>
        <w:numPr>
          <w:ilvl w:val="0"/>
          <w:numId w:val="23"/>
        </w:numPr>
        <w:spacing w:after="120" w:line="280" w:lineRule="exac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E41BF">
        <w:rPr>
          <w:rFonts w:ascii="Times New Roman" w:hAnsi="Times New Roman"/>
          <w:bCs/>
          <w:sz w:val="24"/>
          <w:szCs w:val="24"/>
        </w:rPr>
        <w:t>powiatów – z 10,25% do 11,49 %,</w:t>
      </w:r>
    </w:p>
    <w:p w14:paraId="6AA0D702" w14:textId="4891F293" w:rsidR="008E41BF" w:rsidRDefault="008E41BF" w:rsidP="00354DF1">
      <w:pPr>
        <w:pStyle w:val="Akapitzlist"/>
        <w:numPr>
          <w:ilvl w:val="0"/>
          <w:numId w:val="23"/>
        </w:numPr>
        <w:spacing w:after="120" w:line="280" w:lineRule="exac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E41BF">
        <w:rPr>
          <w:rFonts w:ascii="Times New Roman" w:hAnsi="Times New Roman"/>
          <w:bCs/>
          <w:sz w:val="24"/>
          <w:szCs w:val="24"/>
        </w:rPr>
        <w:lastRenderedPageBreak/>
        <w:t>województw – z 1,60% do 1,79 %.</w:t>
      </w:r>
    </w:p>
    <w:p w14:paraId="0A7F5E7C" w14:textId="77777777" w:rsidR="00485103" w:rsidRPr="000B5DC3" w:rsidRDefault="0004098B" w:rsidP="00354DF1">
      <w:pPr>
        <w:spacing w:after="12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0B5DC3">
        <w:rPr>
          <w:rFonts w:ascii="Times New Roman" w:hAnsi="Times New Roman"/>
          <w:bCs/>
          <w:sz w:val="24"/>
          <w:szCs w:val="24"/>
        </w:rPr>
        <w:t>Wprowadzenie przedmiotowych uregulowań jest konieczne i niezbędne dla realizacji zadań przez samorządy terytorialne.</w:t>
      </w:r>
      <w:r w:rsidR="004D1170" w:rsidRPr="000B5DC3">
        <w:rPr>
          <w:rFonts w:ascii="Times New Roman" w:hAnsi="Times New Roman"/>
          <w:bCs/>
          <w:sz w:val="24"/>
          <w:szCs w:val="24"/>
        </w:rPr>
        <w:t xml:space="preserve"> </w:t>
      </w:r>
    </w:p>
    <w:p w14:paraId="401FAF43" w14:textId="66917B12" w:rsidR="0004098B" w:rsidRPr="00485103" w:rsidRDefault="0004098B" w:rsidP="00485103">
      <w:pPr>
        <w:spacing w:after="12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0B5DC3">
        <w:rPr>
          <w:rFonts w:ascii="Times New Roman" w:hAnsi="Times New Roman"/>
          <w:bCs/>
          <w:sz w:val="24"/>
          <w:szCs w:val="24"/>
        </w:rPr>
        <w:t>Celem</w:t>
      </w:r>
      <w:r>
        <w:rPr>
          <w:rFonts w:ascii="Times New Roman" w:hAnsi="Times New Roman"/>
          <w:bCs/>
          <w:sz w:val="24"/>
          <w:szCs w:val="24"/>
        </w:rPr>
        <w:t xml:space="preserve"> nowelizacji drugiej ustawy jest </w:t>
      </w:r>
      <w:r w:rsidRPr="0004098B">
        <w:rPr>
          <w:rFonts w:ascii="Times New Roman" w:hAnsi="Times New Roman"/>
          <w:bCs/>
          <w:sz w:val="24"/>
          <w:szCs w:val="24"/>
        </w:rPr>
        <w:t xml:space="preserve">doprecyzowanie przepisów określających zakres zwolnienia </w:t>
      </w:r>
      <w:r w:rsidR="0006184F" w:rsidRPr="00086FEA">
        <w:rPr>
          <w:rFonts w:ascii="Times New Roman" w:hAnsi="Times New Roman"/>
          <w:bCs/>
          <w:sz w:val="24"/>
          <w:szCs w:val="24"/>
        </w:rPr>
        <w:t>z</w:t>
      </w:r>
      <w:r w:rsidR="0006184F" w:rsidRPr="0006184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04098B">
        <w:rPr>
          <w:rFonts w:ascii="Times New Roman" w:hAnsi="Times New Roman"/>
          <w:bCs/>
          <w:sz w:val="24"/>
          <w:szCs w:val="24"/>
        </w:rPr>
        <w:t>podatku od</w:t>
      </w:r>
      <w:r w:rsidR="001D2DCE">
        <w:rPr>
          <w:rFonts w:ascii="Times New Roman" w:hAnsi="Times New Roman"/>
          <w:bCs/>
          <w:sz w:val="24"/>
          <w:szCs w:val="24"/>
        </w:rPr>
        <w:t xml:space="preserve"> nieruchomości, o którym mowa w </w:t>
      </w:r>
      <w:r w:rsidRPr="0004098B">
        <w:rPr>
          <w:rFonts w:ascii="Times New Roman" w:hAnsi="Times New Roman"/>
          <w:bCs/>
          <w:sz w:val="24"/>
          <w:szCs w:val="24"/>
        </w:rPr>
        <w:t>art. 7 ust. 1 ustawy o podatkach i</w:t>
      </w:r>
      <w:r>
        <w:rPr>
          <w:rFonts w:ascii="Times New Roman" w:hAnsi="Times New Roman"/>
          <w:bCs/>
          <w:sz w:val="24"/>
          <w:szCs w:val="24"/>
        </w:rPr>
        <w:t> </w:t>
      </w:r>
      <w:r w:rsidRPr="0004098B">
        <w:rPr>
          <w:rFonts w:ascii="Times New Roman" w:hAnsi="Times New Roman"/>
          <w:bCs/>
          <w:sz w:val="24"/>
          <w:szCs w:val="24"/>
        </w:rPr>
        <w:t>opłatach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098B">
        <w:rPr>
          <w:rFonts w:ascii="Times New Roman" w:hAnsi="Times New Roman"/>
          <w:bCs/>
          <w:sz w:val="24"/>
          <w:szCs w:val="24"/>
        </w:rPr>
        <w:t>lokalnych, w</w:t>
      </w:r>
      <w:r w:rsidR="006846D0">
        <w:rPr>
          <w:rFonts w:ascii="Times New Roman" w:hAnsi="Times New Roman"/>
          <w:bCs/>
          <w:sz w:val="24"/>
          <w:szCs w:val="24"/>
        </w:rPr>
        <w:t xml:space="preserve"> części dotyczącej zwolnienia z</w:t>
      </w:r>
      <w:r w:rsidR="003B4AA1">
        <w:rPr>
          <w:rFonts w:ascii="Times New Roman" w:hAnsi="Times New Roman"/>
          <w:bCs/>
          <w:sz w:val="24"/>
          <w:szCs w:val="24"/>
        </w:rPr>
        <w:t> </w:t>
      </w:r>
      <w:r w:rsidRPr="0004098B">
        <w:rPr>
          <w:rFonts w:ascii="Times New Roman" w:hAnsi="Times New Roman"/>
          <w:bCs/>
          <w:sz w:val="24"/>
          <w:szCs w:val="24"/>
        </w:rPr>
        <w:t>podatku gruntów kolejowych.</w:t>
      </w:r>
      <w:r w:rsidR="00485103">
        <w:rPr>
          <w:rFonts w:ascii="Times New Roman" w:hAnsi="Times New Roman"/>
          <w:bCs/>
          <w:sz w:val="24"/>
          <w:szCs w:val="24"/>
        </w:rPr>
        <w:t xml:space="preserve"> </w:t>
      </w:r>
      <w:r w:rsidRPr="0004098B">
        <w:rPr>
          <w:rFonts w:ascii="Times New Roman" w:hAnsi="Times New Roman"/>
          <w:bCs/>
          <w:sz w:val="24"/>
          <w:szCs w:val="24"/>
        </w:rPr>
        <w:t>Projektowane rozwiązania wychodzą naprzeciw oczekiwaniom jednostek samorządu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098B">
        <w:rPr>
          <w:rFonts w:ascii="Times New Roman" w:hAnsi="Times New Roman"/>
          <w:bCs/>
          <w:sz w:val="24"/>
          <w:szCs w:val="24"/>
        </w:rPr>
        <w:t>terytorialnego, eliminując istniejącą obecnie lukę podatkową</w:t>
      </w:r>
      <w:r>
        <w:rPr>
          <w:rFonts w:ascii="Times New Roman" w:hAnsi="Times New Roman"/>
          <w:bCs/>
          <w:sz w:val="24"/>
          <w:szCs w:val="24"/>
        </w:rPr>
        <w:t xml:space="preserve">, która pozwala </w:t>
      </w:r>
      <w:r w:rsidR="006846D0">
        <w:rPr>
          <w:rFonts w:ascii="Times New Roman" w:hAnsi="Times New Roman"/>
          <w:bCs/>
          <w:sz w:val="24"/>
          <w:szCs w:val="24"/>
        </w:rPr>
        <w:t>na korzystanie ze zwolnienia z</w:t>
      </w:r>
      <w:r w:rsidRPr="0004098B">
        <w:rPr>
          <w:rFonts w:ascii="Times New Roman" w:hAnsi="Times New Roman"/>
          <w:bCs/>
          <w:sz w:val="24"/>
          <w:szCs w:val="24"/>
        </w:rPr>
        <w:t xml:space="preserve"> podatku od nieruchomości 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098B">
        <w:rPr>
          <w:rFonts w:ascii="Times New Roman" w:hAnsi="Times New Roman"/>
          <w:bCs/>
          <w:sz w:val="24"/>
          <w:szCs w:val="24"/>
        </w:rPr>
        <w:t>podmioty, które nie prowadząc działalności na rynku kolejowym, wykorzystują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098B">
        <w:rPr>
          <w:rFonts w:ascii="Times New Roman" w:hAnsi="Times New Roman"/>
          <w:bCs/>
          <w:sz w:val="24"/>
          <w:szCs w:val="24"/>
        </w:rPr>
        <w:t>nieprecyzyjny przepis do unikania opodatkowania.</w:t>
      </w:r>
      <w:r w:rsidR="008229FE">
        <w:t xml:space="preserve"> </w:t>
      </w:r>
      <w:r w:rsidR="008229FE" w:rsidRPr="008229FE">
        <w:rPr>
          <w:rFonts w:ascii="Times New Roman" w:hAnsi="Times New Roman"/>
          <w:bCs/>
          <w:sz w:val="24"/>
          <w:szCs w:val="24"/>
        </w:rPr>
        <w:t>Takie</w:t>
      </w:r>
      <w:r w:rsidR="008229FE">
        <w:rPr>
          <w:rFonts w:ascii="Times New Roman" w:hAnsi="Times New Roman"/>
          <w:bCs/>
          <w:sz w:val="24"/>
          <w:szCs w:val="24"/>
        </w:rPr>
        <w:t xml:space="preserve"> </w:t>
      </w:r>
      <w:r w:rsidR="008229FE" w:rsidRPr="008229FE">
        <w:rPr>
          <w:rFonts w:ascii="Times New Roman" w:hAnsi="Times New Roman"/>
          <w:bCs/>
          <w:sz w:val="24"/>
          <w:szCs w:val="24"/>
        </w:rPr>
        <w:t>praktyki powodują znaczące uszczuplenie wpływów z podatku od nieruchomości</w:t>
      </w:r>
      <w:r w:rsidR="008229FE">
        <w:rPr>
          <w:rFonts w:ascii="Times New Roman" w:hAnsi="Times New Roman"/>
          <w:bCs/>
          <w:sz w:val="24"/>
          <w:szCs w:val="24"/>
        </w:rPr>
        <w:t xml:space="preserve"> </w:t>
      </w:r>
      <w:r w:rsidR="008229FE" w:rsidRPr="008229FE">
        <w:rPr>
          <w:rFonts w:ascii="Times New Roman" w:hAnsi="Times New Roman"/>
          <w:bCs/>
          <w:sz w:val="24"/>
          <w:szCs w:val="24"/>
        </w:rPr>
        <w:t>do budżetów gmin.</w:t>
      </w:r>
    </w:p>
    <w:p w14:paraId="5292AE32" w14:textId="61F8E8AD" w:rsidR="008A3C05" w:rsidRDefault="00A351EE" w:rsidP="00354DF1">
      <w:pPr>
        <w:spacing w:after="120" w:line="28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Mając na względzie dobro mieszkańców</w:t>
      </w:r>
      <w:r w:rsidR="00952D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województwa śląskiego</w:t>
      </w:r>
      <w:r w:rsidR="003655F8"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Fonts w:ascii="Times New Roman" w:hAnsi="Times New Roman"/>
          <w:bCs/>
          <w:sz w:val="24"/>
          <w:szCs w:val="24"/>
        </w:rPr>
        <w:t>stabilność</w:t>
      </w:r>
      <w:r w:rsidR="003655F8">
        <w:rPr>
          <w:rFonts w:ascii="Times New Roman" w:hAnsi="Times New Roman"/>
          <w:bCs/>
          <w:sz w:val="24"/>
          <w:szCs w:val="24"/>
        </w:rPr>
        <w:t xml:space="preserve"> jego</w:t>
      </w:r>
      <w:r>
        <w:rPr>
          <w:rFonts w:ascii="Times New Roman" w:hAnsi="Times New Roman"/>
          <w:bCs/>
          <w:sz w:val="24"/>
          <w:szCs w:val="24"/>
        </w:rPr>
        <w:t xml:space="preserve"> rozwoju, gwarantowan</w:t>
      </w:r>
      <w:r w:rsidR="003655F8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do tej pory przez silne samorządy, </w:t>
      </w:r>
      <w:r w:rsidR="003655F8">
        <w:rPr>
          <w:rFonts w:ascii="Times New Roman" w:hAnsi="Times New Roman"/>
          <w:bCs/>
          <w:sz w:val="24"/>
          <w:szCs w:val="24"/>
        </w:rPr>
        <w:t>a obecnie zagrożone</w:t>
      </w:r>
      <w:r w:rsidR="00952D3A">
        <w:rPr>
          <w:rFonts w:ascii="Times New Roman" w:hAnsi="Times New Roman"/>
          <w:bCs/>
          <w:sz w:val="24"/>
          <w:szCs w:val="24"/>
        </w:rPr>
        <w:t xml:space="preserve"> przez ograniczenia wynikające z ubytku dochodów</w:t>
      </w:r>
      <w:r w:rsidR="008A3C05">
        <w:rPr>
          <w:rFonts w:ascii="Times New Roman" w:hAnsi="Times New Roman"/>
          <w:bCs/>
          <w:sz w:val="24"/>
          <w:szCs w:val="24"/>
        </w:rPr>
        <w:t>,</w:t>
      </w:r>
      <w:r w:rsidR="00952D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apelujemy do </w:t>
      </w:r>
      <w:r w:rsidR="003655F8">
        <w:rPr>
          <w:rFonts w:ascii="Times New Roman" w:hAnsi="Times New Roman"/>
          <w:bCs/>
          <w:sz w:val="24"/>
          <w:szCs w:val="24"/>
        </w:rPr>
        <w:t>parlamentarzystów reprezentujących tych mieszkańców w Sejmie i Senacie o wsparcie dla przedstawionych zmian w prawie</w:t>
      </w:r>
      <w:r w:rsidR="00952D3A">
        <w:rPr>
          <w:rFonts w:ascii="Times New Roman" w:hAnsi="Times New Roman"/>
          <w:bCs/>
          <w:sz w:val="24"/>
          <w:szCs w:val="24"/>
        </w:rPr>
        <w:t>.</w:t>
      </w:r>
      <w:r w:rsidR="008A3C05">
        <w:rPr>
          <w:rFonts w:ascii="Times New Roman" w:hAnsi="Times New Roman"/>
          <w:bCs/>
          <w:sz w:val="24"/>
          <w:szCs w:val="24"/>
        </w:rPr>
        <w:t xml:space="preserve"> </w:t>
      </w:r>
      <w:r w:rsidR="00952D3A">
        <w:rPr>
          <w:rFonts w:ascii="Times New Roman" w:hAnsi="Times New Roman"/>
          <w:bCs/>
          <w:sz w:val="24"/>
          <w:szCs w:val="24"/>
        </w:rPr>
        <w:t xml:space="preserve">Oczywistym jest również ich pozytywny wpływ dla pozostałych obywateli Rzeczpospolitej, dla których rozwój ich społeczności lokalnych jest </w:t>
      </w:r>
      <w:r w:rsidR="008A3C05">
        <w:rPr>
          <w:rFonts w:ascii="Times New Roman" w:hAnsi="Times New Roman"/>
          <w:bCs/>
          <w:sz w:val="24"/>
          <w:szCs w:val="24"/>
        </w:rPr>
        <w:t>nieodzowną</w:t>
      </w:r>
      <w:r w:rsidR="00952D3A">
        <w:rPr>
          <w:rFonts w:ascii="Times New Roman" w:hAnsi="Times New Roman"/>
          <w:bCs/>
          <w:sz w:val="24"/>
          <w:szCs w:val="24"/>
        </w:rPr>
        <w:t xml:space="preserve"> wartością</w:t>
      </w:r>
      <w:r w:rsidR="001D2DCE">
        <w:rPr>
          <w:rFonts w:ascii="Times New Roman" w:hAnsi="Times New Roman"/>
          <w:bCs/>
          <w:sz w:val="24"/>
          <w:szCs w:val="24"/>
        </w:rPr>
        <w:t xml:space="preserve"> i </w:t>
      </w:r>
      <w:r w:rsidR="008A3C05">
        <w:rPr>
          <w:rFonts w:ascii="Times New Roman" w:hAnsi="Times New Roman"/>
          <w:bCs/>
          <w:sz w:val="24"/>
          <w:szCs w:val="24"/>
        </w:rPr>
        <w:t>warunkiem godnego życia. Dla wszystki</w:t>
      </w:r>
      <w:r w:rsidR="00D755D4">
        <w:rPr>
          <w:rFonts w:ascii="Times New Roman" w:hAnsi="Times New Roman"/>
          <w:bCs/>
          <w:sz w:val="24"/>
          <w:szCs w:val="24"/>
        </w:rPr>
        <w:t>ch</w:t>
      </w:r>
      <w:r w:rsidR="008A3C05">
        <w:rPr>
          <w:rFonts w:ascii="Times New Roman" w:hAnsi="Times New Roman"/>
          <w:bCs/>
          <w:sz w:val="24"/>
          <w:szCs w:val="24"/>
        </w:rPr>
        <w:t xml:space="preserve"> zaangażowany</w:t>
      </w:r>
      <w:r w:rsidR="00D755D4">
        <w:rPr>
          <w:rFonts w:ascii="Times New Roman" w:hAnsi="Times New Roman"/>
          <w:bCs/>
          <w:sz w:val="24"/>
          <w:szCs w:val="24"/>
        </w:rPr>
        <w:t>ch</w:t>
      </w:r>
      <w:r w:rsidR="008A3C05">
        <w:rPr>
          <w:rFonts w:ascii="Times New Roman" w:hAnsi="Times New Roman"/>
          <w:bCs/>
          <w:sz w:val="24"/>
          <w:szCs w:val="24"/>
        </w:rPr>
        <w:t xml:space="preserve"> w życie samorządowe jasnym jest, że właściwe wykonywanie zadań przez włodarzy lokalnych, jest uwarunkowane ich stabilnym finansowaniem.</w:t>
      </w:r>
    </w:p>
    <w:p w14:paraId="37DD055A" w14:textId="77777777" w:rsidR="004D1170" w:rsidRDefault="004D1170" w:rsidP="00354DF1">
      <w:pPr>
        <w:spacing w:after="120" w:line="280" w:lineRule="exact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75BCFC4" w14:textId="144495BE" w:rsidR="00E35EFB" w:rsidRDefault="008A3C05" w:rsidP="006846D8">
      <w:pPr>
        <w:spacing w:after="120" w:line="28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tej istotnej sprawie, która nie powinna mieć barw politycznych, macie Państwo możliwość </w:t>
      </w:r>
      <w:r w:rsidR="007F0CDF">
        <w:rPr>
          <w:rFonts w:ascii="Times New Roman" w:hAnsi="Times New Roman"/>
          <w:bCs/>
          <w:sz w:val="24"/>
          <w:szCs w:val="24"/>
        </w:rPr>
        <w:t>przemówić jednym głosem</w:t>
      </w:r>
      <w:r w:rsidR="000A2BE4">
        <w:rPr>
          <w:rFonts w:ascii="Times New Roman" w:hAnsi="Times New Roman"/>
          <w:bCs/>
          <w:sz w:val="24"/>
          <w:szCs w:val="24"/>
        </w:rPr>
        <w:t xml:space="preserve">, który stanie w obronie samorządu terytorialnego. </w:t>
      </w:r>
      <w:r w:rsidR="004A0590">
        <w:rPr>
          <w:rFonts w:ascii="Times New Roman" w:hAnsi="Times New Roman"/>
          <w:bCs/>
          <w:sz w:val="24"/>
          <w:szCs w:val="24"/>
        </w:rPr>
        <w:t xml:space="preserve">Apelujemy </w:t>
      </w:r>
      <w:r w:rsidR="00EB0A1E">
        <w:rPr>
          <w:rFonts w:ascii="Times New Roman" w:hAnsi="Times New Roman"/>
          <w:bCs/>
          <w:sz w:val="24"/>
          <w:szCs w:val="24"/>
        </w:rPr>
        <w:t xml:space="preserve">zatem </w:t>
      </w:r>
      <w:r w:rsidR="004A0590">
        <w:rPr>
          <w:rFonts w:ascii="Times New Roman" w:hAnsi="Times New Roman"/>
          <w:bCs/>
          <w:sz w:val="24"/>
          <w:szCs w:val="24"/>
        </w:rPr>
        <w:t>do Państwa o głosowanie za przedstawio</w:t>
      </w:r>
      <w:r w:rsidR="001D2DCE">
        <w:rPr>
          <w:rFonts w:ascii="Times New Roman" w:hAnsi="Times New Roman"/>
          <w:bCs/>
          <w:sz w:val="24"/>
          <w:szCs w:val="24"/>
        </w:rPr>
        <w:t>nymi projektami ustaw zarówno w </w:t>
      </w:r>
      <w:r w:rsidR="004A0590">
        <w:rPr>
          <w:rFonts w:ascii="Times New Roman" w:hAnsi="Times New Roman"/>
          <w:bCs/>
          <w:sz w:val="24"/>
          <w:szCs w:val="24"/>
        </w:rPr>
        <w:t>Senacie jak i</w:t>
      </w:r>
      <w:r w:rsidR="00EB0A1E">
        <w:rPr>
          <w:rFonts w:ascii="Times New Roman" w:hAnsi="Times New Roman"/>
          <w:bCs/>
          <w:sz w:val="24"/>
          <w:szCs w:val="24"/>
        </w:rPr>
        <w:t> </w:t>
      </w:r>
      <w:r w:rsidR="004A0590">
        <w:rPr>
          <w:rFonts w:ascii="Times New Roman" w:hAnsi="Times New Roman"/>
          <w:bCs/>
          <w:sz w:val="24"/>
          <w:szCs w:val="24"/>
        </w:rPr>
        <w:t>w</w:t>
      </w:r>
      <w:r w:rsidR="00EB0A1E">
        <w:rPr>
          <w:rFonts w:ascii="Times New Roman" w:hAnsi="Times New Roman"/>
          <w:bCs/>
          <w:sz w:val="24"/>
          <w:szCs w:val="24"/>
        </w:rPr>
        <w:t> </w:t>
      </w:r>
      <w:r w:rsidR="004A0590">
        <w:rPr>
          <w:rFonts w:ascii="Times New Roman" w:hAnsi="Times New Roman"/>
          <w:bCs/>
          <w:sz w:val="24"/>
          <w:szCs w:val="24"/>
        </w:rPr>
        <w:t>Sejmie.</w:t>
      </w:r>
      <w:r w:rsidR="00532BE1">
        <w:rPr>
          <w:rFonts w:ascii="Times New Roman" w:hAnsi="Times New Roman"/>
          <w:bCs/>
          <w:sz w:val="24"/>
          <w:szCs w:val="24"/>
        </w:rPr>
        <w:t xml:space="preserve"> Ustawy te pozwolą zapewnić jednostkom samorządu terytorialnego finansowanie niezbędne dla trwania inwestycji, które są głównym kołem zamachowym rozwoju województwa. Prosimy, aby ponad podziałami, wykazali Państwo solidarność wobec problemów i zagrożeń jakie mogą się stać udziałem naszych mieszkańców.</w:t>
      </w:r>
    </w:p>
    <w:p w14:paraId="573745A6" w14:textId="77777777" w:rsidR="000B5DC3" w:rsidRDefault="000B5DC3" w:rsidP="006846D8">
      <w:pPr>
        <w:spacing w:after="120" w:line="28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E77CCCA" w14:textId="37B29FB4" w:rsidR="000B5DC3" w:rsidRPr="00637418" w:rsidRDefault="00B05329" w:rsidP="008B13E1">
      <w:pPr>
        <w:spacing w:after="120" w:line="2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37418">
        <w:rPr>
          <w:rFonts w:ascii="Times New Roman" w:hAnsi="Times New Roman"/>
          <w:sz w:val="24"/>
          <w:szCs w:val="24"/>
        </w:rPr>
        <w:t xml:space="preserve">W tym kontekście zwracamy również </w:t>
      </w:r>
      <w:r w:rsidR="000B5DC3" w:rsidRPr="00637418">
        <w:rPr>
          <w:rFonts w:ascii="Times New Roman" w:hAnsi="Times New Roman"/>
          <w:sz w:val="24"/>
          <w:szCs w:val="24"/>
        </w:rPr>
        <w:t xml:space="preserve">uwagę na uchwaloną </w:t>
      </w:r>
      <w:r w:rsidR="00FD0231" w:rsidRPr="00637418">
        <w:rPr>
          <w:rFonts w:ascii="Times New Roman" w:hAnsi="Times New Roman"/>
          <w:sz w:val="24"/>
          <w:szCs w:val="24"/>
        </w:rPr>
        <w:t xml:space="preserve">na </w:t>
      </w:r>
      <w:r w:rsidR="000B5DC3" w:rsidRPr="00637418">
        <w:rPr>
          <w:rFonts w:ascii="Times New Roman" w:hAnsi="Times New Roman"/>
          <w:sz w:val="24"/>
          <w:szCs w:val="24"/>
        </w:rPr>
        <w:t>ostatnim posiedzeniu Sejmu RP w dniu 28 października br. ustawę, w której m.in. pod hasłem zmian</w:t>
      </w:r>
      <w:r w:rsidR="0021648E" w:rsidRPr="00637418">
        <w:rPr>
          <w:rFonts w:ascii="Times New Roman" w:hAnsi="Times New Roman"/>
          <w:sz w:val="24"/>
          <w:szCs w:val="24"/>
        </w:rPr>
        <w:t xml:space="preserve"> w ustawie o </w:t>
      </w:r>
      <w:r w:rsidR="000B5DC3" w:rsidRPr="00637418">
        <w:rPr>
          <w:rFonts w:ascii="Times New Roman" w:hAnsi="Times New Roman"/>
          <w:sz w:val="24"/>
          <w:szCs w:val="24"/>
        </w:rPr>
        <w:t xml:space="preserve">ryczałcie mających na celu zwiększenie atrakcyjności opodatkowania w tej formie </w:t>
      </w:r>
      <w:r w:rsidR="00FD0231" w:rsidRPr="00637418">
        <w:rPr>
          <w:rFonts w:ascii="Times New Roman" w:hAnsi="Times New Roman"/>
          <w:sz w:val="24"/>
          <w:szCs w:val="24"/>
        </w:rPr>
        <w:t>oraz poszerzenia</w:t>
      </w:r>
      <w:r w:rsidR="000B5DC3" w:rsidRPr="00637418">
        <w:rPr>
          <w:rFonts w:ascii="Times New Roman" w:hAnsi="Times New Roman"/>
          <w:sz w:val="24"/>
          <w:szCs w:val="24"/>
        </w:rPr>
        <w:t xml:space="preserve"> grupy podatników, którzy będą mogli z niej skorzystać, wprowadzono przepisy skutkujące dla samorządów lokalnych kolejnym istotnym ograniczeniem ich dochodów.</w:t>
      </w:r>
      <w:r w:rsidR="00AC2B4B" w:rsidRPr="00637418">
        <w:rPr>
          <w:rFonts w:ascii="Times New Roman" w:hAnsi="Times New Roman"/>
          <w:sz w:val="24"/>
          <w:szCs w:val="24"/>
        </w:rPr>
        <w:t xml:space="preserve"> Ustawa ta procedowana jest obecnie w Senacie RP jako druk senacki nr 249.</w:t>
      </w:r>
      <w:r w:rsidR="000B5DC3" w:rsidRPr="00637418">
        <w:rPr>
          <w:rFonts w:ascii="Times New Roman" w:hAnsi="Times New Roman"/>
          <w:sz w:val="24"/>
          <w:szCs w:val="24"/>
        </w:rPr>
        <w:t xml:space="preserve"> </w:t>
      </w:r>
      <w:r w:rsidR="00AC2B4B" w:rsidRPr="00637418">
        <w:rPr>
          <w:rFonts w:ascii="Times New Roman" w:hAnsi="Times New Roman"/>
          <w:sz w:val="24"/>
          <w:szCs w:val="24"/>
        </w:rPr>
        <w:br/>
      </w:r>
      <w:r w:rsidR="00FD0231" w:rsidRPr="00637418">
        <w:rPr>
          <w:rFonts w:ascii="Times New Roman" w:hAnsi="Times New Roman"/>
          <w:sz w:val="24"/>
          <w:szCs w:val="24"/>
        </w:rPr>
        <w:t>W</w:t>
      </w:r>
      <w:r w:rsidR="005616A8" w:rsidRPr="00637418">
        <w:rPr>
          <w:rFonts w:ascii="Times New Roman" w:hAnsi="Times New Roman"/>
          <w:sz w:val="24"/>
          <w:szCs w:val="24"/>
        </w:rPr>
        <w:t> </w:t>
      </w:r>
      <w:r w:rsidRPr="00637418">
        <w:rPr>
          <w:rFonts w:ascii="Times New Roman" w:hAnsi="Times New Roman"/>
          <w:sz w:val="24"/>
          <w:szCs w:val="24"/>
        </w:rPr>
        <w:t>Oce</w:t>
      </w:r>
      <w:r w:rsidR="00FD0231" w:rsidRPr="00637418">
        <w:rPr>
          <w:rFonts w:ascii="Times New Roman" w:hAnsi="Times New Roman"/>
          <w:sz w:val="24"/>
          <w:szCs w:val="24"/>
        </w:rPr>
        <w:t>nie S</w:t>
      </w:r>
      <w:r w:rsidRPr="00637418">
        <w:rPr>
          <w:rFonts w:ascii="Times New Roman" w:hAnsi="Times New Roman"/>
          <w:sz w:val="24"/>
          <w:szCs w:val="24"/>
        </w:rPr>
        <w:t>kutkó</w:t>
      </w:r>
      <w:r w:rsidR="00FD0231" w:rsidRPr="00637418">
        <w:rPr>
          <w:rFonts w:ascii="Times New Roman" w:hAnsi="Times New Roman"/>
          <w:sz w:val="24"/>
          <w:szCs w:val="24"/>
        </w:rPr>
        <w:t>w R</w:t>
      </w:r>
      <w:r w:rsidRPr="00637418">
        <w:rPr>
          <w:rFonts w:ascii="Times New Roman" w:hAnsi="Times New Roman"/>
          <w:sz w:val="24"/>
          <w:szCs w:val="24"/>
        </w:rPr>
        <w:t xml:space="preserve">egulacji </w:t>
      </w:r>
      <w:r w:rsidR="00FD0231" w:rsidRPr="00637418">
        <w:rPr>
          <w:rFonts w:ascii="Times New Roman" w:hAnsi="Times New Roman"/>
          <w:sz w:val="24"/>
          <w:szCs w:val="24"/>
        </w:rPr>
        <w:t xml:space="preserve">tego rządowego projektu </w:t>
      </w:r>
      <w:r w:rsidR="008B13E1" w:rsidRPr="00637418">
        <w:rPr>
          <w:rFonts w:ascii="Times New Roman" w:hAnsi="Times New Roman"/>
          <w:sz w:val="24"/>
          <w:szCs w:val="24"/>
        </w:rPr>
        <w:t xml:space="preserve">przewidziano, iż konsekwencją wprowadzenia w ustawie </w:t>
      </w:r>
      <w:r w:rsidR="005616A8" w:rsidRPr="00637418">
        <w:rPr>
          <w:rFonts w:ascii="Times New Roman" w:hAnsi="Times New Roman"/>
          <w:sz w:val="24"/>
          <w:szCs w:val="24"/>
        </w:rPr>
        <w:t>proponowanych</w:t>
      </w:r>
      <w:r w:rsidR="008B13E1" w:rsidRPr="00637418">
        <w:rPr>
          <w:rFonts w:ascii="Times New Roman" w:hAnsi="Times New Roman"/>
          <w:sz w:val="24"/>
          <w:szCs w:val="24"/>
        </w:rPr>
        <w:t xml:space="preserve"> rozwiązań będą </w:t>
      </w:r>
      <w:r w:rsidRPr="00637418">
        <w:rPr>
          <w:rFonts w:ascii="Times New Roman" w:hAnsi="Times New Roman"/>
          <w:sz w:val="24"/>
          <w:szCs w:val="24"/>
        </w:rPr>
        <w:t xml:space="preserve">ubytki w dochodach </w:t>
      </w:r>
      <w:r w:rsidR="00275244" w:rsidRPr="00637418">
        <w:rPr>
          <w:rFonts w:ascii="Times New Roman" w:hAnsi="Times New Roman"/>
          <w:sz w:val="24"/>
          <w:szCs w:val="24"/>
        </w:rPr>
        <w:t>JST</w:t>
      </w:r>
      <w:r w:rsidR="005616A8" w:rsidRPr="00637418">
        <w:rPr>
          <w:rFonts w:ascii="Times New Roman" w:hAnsi="Times New Roman"/>
          <w:b/>
          <w:sz w:val="24"/>
          <w:szCs w:val="24"/>
        </w:rPr>
        <w:t xml:space="preserve"> </w:t>
      </w:r>
      <w:r w:rsidR="0021648E" w:rsidRPr="00637418">
        <w:rPr>
          <w:rFonts w:ascii="Times New Roman" w:hAnsi="Times New Roman"/>
          <w:sz w:val="24"/>
          <w:szCs w:val="24"/>
        </w:rPr>
        <w:t>w </w:t>
      </w:r>
      <w:r w:rsidR="005616A8" w:rsidRPr="00637418">
        <w:rPr>
          <w:rFonts w:ascii="Times New Roman" w:hAnsi="Times New Roman"/>
          <w:sz w:val="24"/>
          <w:szCs w:val="24"/>
        </w:rPr>
        <w:t xml:space="preserve">wysokości </w:t>
      </w:r>
      <w:r w:rsidR="005616A8" w:rsidRPr="00637418">
        <w:rPr>
          <w:rFonts w:ascii="Times New Roman" w:hAnsi="Times New Roman"/>
          <w:b/>
          <w:sz w:val="24"/>
          <w:szCs w:val="24"/>
        </w:rPr>
        <w:t>14</w:t>
      </w:r>
      <w:r w:rsidR="00A53B03" w:rsidRPr="00637418">
        <w:rPr>
          <w:rFonts w:ascii="Times New Roman" w:hAnsi="Times New Roman"/>
          <w:b/>
          <w:sz w:val="24"/>
          <w:szCs w:val="24"/>
        </w:rPr>
        <w:t xml:space="preserve"> </w:t>
      </w:r>
      <w:r w:rsidR="005616A8" w:rsidRPr="00637418">
        <w:rPr>
          <w:rFonts w:ascii="Times New Roman" w:hAnsi="Times New Roman"/>
          <w:b/>
          <w:sz w:val="24"/>
          <w:szCs w:val="24"/>
        </w:rPr>
        <w:t>172</w:t>
      </w:r>
      <w:r w:rsidR="00FD0231" w:rsidRPr="00637418">
        <w:rPr>
          <w:rFonts w:ascii="Times New Roman" w:hAnsi="Times New Roman"/>
          <w:sz w:val="24"/>
          <w:szCs w:val="24"/>
        </w:rPr>
        <w:t xml:space="preserve"> </w:t>
      </w:r>
      <w:r w:rsidR="00A53B03" w:rsidRPr="00637418">
        <w:rPr>
          <w:rFonts w:ascii="Times New Roman" w:hAnsi="Times New Roman"/>
          <w:b/>
          <w:sz w:val="24"/>
          <w:szCs w:val="24"/>
        </w:rPr>
        <w:t>mln</w:t>
      </w:r>
      <w:r w:rsidR="00A53B03" w:rsidRPr="00637418">
        <w:rPr>
          <w:rFonts w:ascii="Times New Roman" w:hAnsi="Times New Roman"/>
          <w:sz w:val="24"/>
          <w:szCs w:val="24"/>
        </w:rPr>
        <w:t xml:space="preserve"> </w:t>
      </w:r>
      <w:r w:rsidR="005616A8" w:rsidRPr="00637418">
        <w:rPr>
          <w:rFonts w:ascii="Times New Roman" w:hAnsi="Times New Roman"/>
          <w:sz w:val="24"/>
          <w:szCs w:val="24"/>
        </w:rPr>
        <w:t>zł (w okresie najbliższych 10 lat, a tylko w pier</w:t>
      </w:r>
      <w:r w:rsidR="00A53B03" w:rsidRPr="00637418">
        <w:rPr>
          <w:rFonts w:ascii="Times New Roman" w:hAnsi="Times New Roman"/>
          <w:sz w:val="24"/>
          <w:szCs w:val="24"/>
        </w:rPr>
        <w:t>w</w:t>
      </w:r>
      <w:r w:rsidR="005616A8" w:rsidRPr="00637418">
        <w:rPr>
          <w:rFonts w:ascii="Times New Roman" w:hAnsi="Times New Roman"/>
          <w:sz w:val="24"/>
          <w:szCs w:val="24"/>
        </w:rPr>
        <w:t xml:space="preserve">szym roku obowiązywania przepisów </w:t>
      </w:r>
      <w:r w:rsidR="00B128AE" w:rsidRPr="00637418">
        <w:rPr>
          <w:rFonts w:ascii="Times New Roman" w:hAnsi="Times New Roman"/>
          <w:sz w:val="24"/>
          <w:szCs w:val="24"/>
        </w:rPr>
        <w:t xml:space="preserve">dochody samorządów zmaleją </w:t>
      </w:r>
      <w:r w:rsidR="005616A8" w:rsidRPr="00637418">
        <w:rPr>
          <w:rFonts w:ascii="Times New Roman" w:hAnsi="Times New Roman"/>
          <w:sz w:val="24"/>
          <w:szCs w:val="24"/>
        </w:rPr>
        <w:t xml:space="preserve">o </w:t>
      </w:r>
      <w:r w:rsidR="00A53B03" w:rsidRPr="00637418">
        <w:rPr>
          <w:rFonts w:ascii="Times New Roman" w:hAnsi="Times New Roman"/>
          <w:b/>
          <w:sz w:val="24"/>
          <w:szCs w:val="24"/>
        </w:rPr>
        <w:t>1 434</w:t>
      </w:r>
      <w:r w:rsidR="005616A8" w:rsidRPr="00637418">
        <w:rPr>
          <w:rFonts w:ascii="Times New Roman" w:hAnsi="Times New Roman"/>
          <w:b/>
          <w:sz w:val="24"/>
          <w:szCs w:val="24"/>
        </w:rPr>
        <w:t xml:space="preserve"> </w:t>
      </w:r>
      <w:r w:rsidR="00A53B03" w:rsidRPr="00637418">
        <w:rPr>
          <w:rFonts w:ascii="Times New Roman" w:hAnsi="Times New Roman"/>
          <w:b/>
          <w:sz w:val="24"/>
          <w:szCs w:val="24"/>
        </w:rPr>
        <w:t>mln</w:t>
      </w:r>
      <w:r w:rsidR="00A53B03" w:rsidRPr="00637418">
        <w:rPr>
          <w:rFonts w:ascii="Times New Roman" w:hAnsi="Times New Roman"/>
          <w:sz w:val="24"/>
          <w:szCs w:val="24"/>
        </w:rPr>
        <w:t xml:space="preserve"> zł</w:t>
      </w:r>
      <w:r w:rsidR="00B128AE" w:rsidRPr="00637418">
        <w:rPr>
          <w:rFonts w:ascii="Times New Roman" w:hAnsi="Times New Roman"/>
          <w:sz w:val="24"/>
          <w:szCs w:val="24"/>
        </w:rPr>
        <w:t>)</w:t>
      </w:r>
      <w:r w:rsidR="00A53B03" w:rsidRPr="00637418">
        <w:rPr>
          <w:rFonts w:ascii="Times New Roman" w:hAnsi="Times New Roman"/>
          <w:sz w:val="24"/>
          <w:szCs w:val="24"/>
        </w:rPr>
        <w:t>. Jednocześnie</w:t>
      </w:r>
      <w:r w:rsidR="007F2DBE" w:rsidRPr="00637418">
        <w:rPr>
          <w:rFonts w:ascii="Times New Roman" w:hAnsi="Times New Roman"/>
          <w:bCs/>
          <w:sz w:val="24"/>
          <w:szCs w:val="24"/>
        </w:rPr>
        <w:t xml:space="preserve"> </w:t>
      </w:r>
      <w:r w:rsidR="00D4789B" w:rsidRPr="00637418">
        <w:rPr>
          <w:rFonts w:ascii="Times New Roman" w:hAnsi="Times New Roman"/>
          <w:bCs/>
          <w:sz w:val="24"/>
          <w:szCs w:val="24"/>
        </w:rPr>
        <w:t xml:space="preserve">dochody budżetu </w:t>
      </w:r>
      <w:r w:rsidR="00597D51" w:rsidRPr="00637418">
        <w:rPr>
          <w:rFonts w:ascii="Times New Roman" w:hAnsi="Times New Roman"/>
          <w:bCs/>
          <w:sz w:val="24"/>
          <w:szCs w:val="24"/>
        </w:rPr>
        <w:t>p</w:t>
      </w:r>
      <w:r w:rsidR="00D4789B" w:rsidRPr="00637418">
        <w:rPr>
          <w:rFonts w:ascii="Times New Roman" w:hAnsi="Times New Roman"/>
          <w:bCs/>
          <w:sz w:val="24"/>
          <w:szCs w:val="24"/>
        </w:rPr>
        <w:t xml:space="preserve">aństwa wzrosną w tym czasie z tytułu wprowadzanych zmian o podobną,  a nawet wyższą kwotę. </w:t>
      </w:r>
      <w:r w:rsidR="00275244" w:rsidRPr="00637418">
        <w:rPr>
          <w:rFonts w:ascii="Times New Roman" w:hAnsi="Times New Roman"/>
          <w:bCs/>
          <w:sz w:val="24"/>
          <w:szCs w:val="24"/>
        </w:rPr>
        <w:t>Znamienne</w:t>
      </w:r>
      <w:r w:rsidR="00390DBE" w:rsidRPr="00637418">
        <w:rPr>
          <w:rFonts w:ascii="Times New Roman" w:hAnsi="Times New Roman"/>
          <w:bCs/>
          <w:sz w:val="24"/>
          <w:szCs w:val="24"/>
        </w:rPr>
        <w:t xml:space="preserve"> jest również to, iż </w:t>
      </w:r>
      <w:r w:rsidR="00275244" w:rsidRPr="00637418">
        <w:rPr>
          <w:rFonts w:ascii="Times New Roman" w:hAnsi="Times New Roman"/>
          <w:bCs/>
          <w:sz w:val="24"/>
          <w:szCs w:val="24"/>
        </w:rPr>
        <w:t xml:space="preserve">w </w:t>
      </w:r>
      <w:r w:rsidR="00390DBE" w:rsidRPr="00637418">
        <w:rPr>
          <w:rFonts w:ascii="Times New Roman" w:hAnsi="Times New Roman"/>
          <w:bCs/>
          <w:sz w:val="24"/>
          <w:szCs w:val="24"/>
        </w:rPr>
        <w:t>uzasadnieni</w:t>
      </w:r>
      <w:r w:rsidR="00275244" w:rsidRPr="00637418">
        <w:rPr>
          <w:rFonts w:ascii="Times New Roman" w:hAnsi="Times New Roman"/>
          <w:bCs/>
          <w:sz w:val="24"/>
          <w:szCs w:val="24"/>
        </w:rPr>
        <w:t>u</w:t>
      </w:r>
      <w:r w:rsidR="00D4789B" w:rsidRPr="00637418">
        <w:rPr>
          <w:rFonts w:ascii="Times New Roman" w:hAnsi="Times New Roman"/>
          <w:bCs/>
          <w:sz w:val="24"/>
          <w:szCs w:val="24"/>
        </w:rPr>
        <w:t xml:space="preserve"> projektu</w:t>
      </w:r>
      <w:r w:rsidR="007F2DBE" w:rsidRPr="00637418">
        <w:rPr>
          <w:rFonts w:ascii="Times New Roman" w:hAnsi="Times New Roman"/>
          <w:bCs/>
          <w:sz w:val="24"/>
          <w:szCs w:val="24"/>
        </w:rPr>
        <w:t xml:space="preserve"> </w:t>
      </w:r>
      <w:r w:rsidR="00390DBE" w:rsidRPr="00637418">
        <w:rPr>
          <w:rFonts w:ascii="Times New Roman" w:hAnsi="Times New Roman"/>
          <w:bCs/>
          <w:sz w:val="24"/>
          <w:szCs w:val="24"/>
        </w:rPr>
        <w:t xml:space="preserve">ustawy </w:t>
      </w:r>
      <w:r w:rsidR="00840A0E" w:rsidRPr="00637418">
        <w:rPr>
          <w:rFonts w:ascii="Times New Roman" w:hAnsi="Times New Roman"/>
          <w:bCs/>
          <w:sz w:val="24"/>
          <w:szCs w:val="24"/>
        </w:rPr>
        <w:t xml:space="preserve">skierowanej do Sejmu </w:t>
      </w:r>
      <w:r w:rsidR="00390DBE" w:rsidRPr="00637418">
        <w:rPr>
          <w:rFonts w:ascii="Times New Roman" w:hAnsi="Times New Roman"/>
          <w:bCs/>
          <w:sz w:val="24"/>
          <w:szCs w:val="24"/>
        </w:rPr>
        <w:t xml:space="preserve">nie </w:t>
      </w:r>
      <w:r w:rsidR="00275244" w:rsidRPr="00637418">
        <w:rPr>
          <w:rFonts w:ascii="Times New Roman" w:hAnsi="Times New Roman"/>
          <w:bCs/>
          <w:sz w:val="24"/>
          <w:szCs w:val="24"/>
        </w:rPr>
        <w:t xml:space="preserve">mam mowy o </w:t>
      </w:r>
      <w:r w:rsidR="001376CB" w:rsidRPr="00637418">
        <w:rPr>
          <w:rFonts w:ascii="Times New Roman" w:hAnsi="Times New Roman"/>
          <w:bCs/>
          <w:sz w:val="24"/>
          <w:szCs w:val="24"/>
        </w:rPr>
        <w:t xml:space="preserve">w/w </w:t>
      </w:r>
      <w:r w:rsidR="00275244" w:rsidRPr="00637418">
        <w:rPr>
          <w:rFonts w:ascii="Times New Roman" w:hAnsi="Times New Roman"/>
          <w:bCs/>
          <w:sz w:val="24"/>
          <w:szCs w:val="24"/>
        </w:rPr>
        <w:t xml:space="preserve">ubytkach w dochodach JST, ani też </w:t>
      </w:r>
      <w:r w:rsidR="00AC2B4B" w:rsidRPr="00637418">
        <w:rPr>
          <w:rFonts w:ascii="Times New Roman" w:hAnsi="Times New Roman"/>
          <w:bCs/>
          <w:sz w:val="24"/>
          <w:szCs w:val="24"/>
        </w:rPr>
        <w:t xml:space="preserve">wzmianki, iż to jedynie podsektor samorządowy w całym sektorze finansów publicznych zostanie negatywnie dotknięty skutkami ustawy. </w:t>
      </w:r>
      <w:r w:rsidR="000D2A59" w:rsidRPr="00637418">
        <w:rPr>
          <w:rFonts w:ascii="Times New Roman" w:hAnsi="Times New Roman"/>
          <w:bCs/>
          <w:sz w:val="24"/>
          <w:szCs w:val="24"/>
        </w:rPr>
        <w:t xml:space="preserve"> </w:t>
      </w:r>
      <w:r w:rsidR="00275244" w:rsidRPr="00637418">
        <w:rPr>
          <w:rFonts w:ascii="Times New Roman" w:hAnsi="Times New Roman"/>
          <w:bCs/>
          <w:sz w:val="24"/>
          <w:szCs w:val="24"/>
        </w:rPr>
        <w:t xml:space="preserve">  </w:t>
      </w:r>
    </w:p>
    <w:sectPr w:rsidR="000B5DC3" w:rsidRPr="00637418" w:rsidSect="008B08BB">
      <w:footerReference w:type="even" r:id="rId9"/>
      <w:footerReference w:type="default" r:id="rId10"/>
      <w:pgSz w:w="11906" w:h="16838"/>
      <w:pgMar w:top="1418" w:right="1418" w:bottom="1418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303C1" w14:textId="77777777" w:rsidR="00EC0844" w:rsidRDefault="00EC0844">
      <w:r>
        <w:separator/>
      </w:r>
    </w:p>
  </w:endnote>
  <w:endnote w:type="continuationSeparator" w:id="0">
    <w:p w14:paraId="725E0BED" w14:textId="77777777" w:rsidR="00EC0844" w:rsidRDefault="00EC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590D6" w14:textId="77777777" w:rsidR="00706AC9" w:rsidRDefault="00706AC9" w:rsidP="00156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32240D" w14:textId="77777777" w:rsidR="00706AC9" w:rsidRDefault="00706AC9" w:rsidP="00465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58363"/>
      <w:docPartObj>
        <w:docPartGallery w:val="Page Numbers (Bottom of Page)"/>
        <w:docPartUnique/>
      </w:docPartObj>
    </w:sdtPr>
    <w:sdtEndPr/>
    <w:sdtContent>
      <w:p w14:paraId="6C5C513B" w14:textId="56CAB701" w:rsidR="00F76986" w:rsidRDefault="00F769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C9A">
          <w:rPr>
            <w:noProof/>
          </w:rPr>
          <w:t>1</w:t>
        </w:r>
        <w:r>
          <w:fldChar w:fldCharType="end"/>
        </w:r>
      </w:p>
    </w:sdtContent>
  </w:sdt>
  <w:p w14:paraId="63E96DD7" w14:textId="77777777" w:rsidR="00706AC9" w:rsidRDefault="00706AC9" w:rsidP="00465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A51EE" w14:textId="77777777" w:rsidR="00EC0844" w:rsidRDefault="00EC0844">
      <w:r>
        <w:separator/>
      </w:r>
    </w:p>
  </w:footnote>
  <w:footnote w:type="continuationSeparator" w:id="0">
    <w:p w14:paraId="089F5CC0" w14:textId="77777777" w:rsidR="00EC0844" w:rsidRDefault="00EC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F56"/>
    <w:multiLevelType w:val="hybridMultilevel"/>
    <w:tmpl w:val="1E0880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6662DC"/>
    <w:multiLevelType w:val="hybridMultilevel"/>
    <w:tmpl w:val="D726591A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8F602AF"/>
    <w:multiLevelType w:val="hybridMultilevel"/>
    <w:tmpl w:val="6294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675A4"/>
    <w:multiLevelType w:val="hybridMultilevel"/>
    <w:tmpl w:val="DD1AD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E4"/>
    <w:multiLevelType w:val="hybridMultilevel"/>
    <w:tmpl w:val="B0F6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B6B99"/>
    <w:multiLevelType w:val="multilevel"/>
    <w:tmpl w:val="C062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A5FF3"/>
    <w:multiLevelType w:val="hybridMultilevel"/>
    <w:tmpl w:val="50509E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277B6C"/>
    <w:multiLevelType w:val="hybridMultilevel"/>
    <w:tmpl w:val="955A2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F7C20"/>
    <w:multiLevelType w:val="hybridMultilevel"/>
    <w:tmpl w:val="5C303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5FC4"/>
    <w:multiLevelType w:val="hybridMultilevel"/>
    <w:tmpl w:val="012C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865CF"/>
    <w:multiLevelType w:val="hybridMultilevel"/>
    <w:tmpl w:val="02CC8CC0"/>
    <w:lvl w:ilvl="0" w:tplc="87368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56677A"/>
    <w:multiLevelType w:val="hybridMultilevel"/>
    <w:tmpl w:val="3732D988"/>
    <w:lvl w:ilvl="0" w:tplc="F364E83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858EE"/>
    <w:multiLevelType w:val="hybridMultilevel"/>
    <w:tmpl w:val="BDCE1A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4A4348"/>
    <w:multiLevelType w:val="hybridMultilevel"/>
    <w:tmpl w:val="36EC7618"/>
    <w:lvl w:ilvl="0" w:tplc="F4D66F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A26AF"/>
    <w:multiLevelType w:val="hybridMultilevel"/>
    <w:tmpl w:val="7FD0E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A317A"/>
    <w:multiLevelType w:val="hybridMultilevel"/>
    <w:tmpl w:val="C74A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B322D"/>
    <w:multiLevelType w:val="hybridMultilevel"/>
    <w:tmpl w:val="D28E4E50"/>
    <w:lvl w:ilvl="0" w:tplc="D5F23D8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58AC1031"/>
    <w:multiLevelType w:val="hybridMultilevel"/>
    <w:tmpl w:val="86A290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455BD2"/>
    <w:multiLevelType w:val="hybridMultilevel"/>
    <w:tmpl w:val="27AC7162"/>
    <w:lvl w:ilvl="0" w:tplc="5E207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52E9C"/>
    <w:multiLevelType w:val="hybridMultilevel"/>
    <w:tmpl w:val="924A89C0"/>
    <w:lvl w:ilvl="0" w:tplc="0415000F">
      <w:start w:val="1"/>
      <w:numFmt w:val="decimal"/>
      <w:lvlText w:val="%1.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0" w15:restartNumberingAfterBreak="0">
    <w:nsid w:val="650832D5"/>
    <w:multiLevelType w:val="hybridMultilevel"/>
    <w:tmpl w:val="31C6D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82E90"/>
    <w:multiLevelType w:val="hybridMultilevel"/>
    <w:tmpl w:val="2A6E2E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AFC5DAD"/>
    <w:multiLevelType w:val="hybridMultilevel"/>
    <w:tmpl w:val="FC52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1"/>
  </w:num>
  <w:num w:numId="5">
    <w:abstractNumId w:val="16"/>
  </w:num>
  <w:num w:numId="6">
    <w:abstractNumId w:val="17"/>
  </w:num>
  <w:num w:numId="7">
    <w:abstractNumId w:val="13"/>
  </w:num>
  <w:num w:numId="8">
    <w:abstractNumId w:val="9"/>
  </w:num>
  <w:num w:numId="9">
    <w:abstractNumId w:val="14"/>
  </w:num>
  <w:num w:numId="10">
    <w:abstractNumId w:val="2"/>
  </w:num>
  <w:num w:numId="11">
    <w:abstractNumId w:val="6"/>
  </w:num>
  <w:num w:numId="12">
    <w:abstractNumId w:val="12"/>
  </w:num>
  <w:num w:numId="13">
    <w:abstractNumId w:val="0"/>
  </w:num>
  <w:num w:numId="14">
    <w:abstractNumId w:val="21"/>
  </w:num>
  <w:num w:numId="15">
    <w:abstractNumId w:val="5"/>
  </w:num>
  <w:num w:numId="16">
    <w:abstractNumId w:val="8"/>
  </w:num>
  <w:num w:numId="17">
    <w:abstractNumId w:val="10"/>
  </w:num>
  <w:num w:numId="18">
    <w:abstractNumId w:val="20"/>
  </w:num>
  <w:num w:numId="19">
    <w:abstractNumId w:val="22"/>
  </w:num>
  <w:num w:numId="20">
    <w:abstractNumId w:val="7"/>
  </w:num>
  <w:num w:numId="21">
    <w:abstractNumId w:val="19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DF"/>
    <w:rsid w:val="00012AAD"/>
    <w:rsid w:val="00012B69"/>
    <w:rsid w:val="000145BA"/>
    <w:rsid w:val="00017DFF"/>
    <w:rsid w:val="000201C8"/>
    <w:rsid w:val="00021CE6"/>
    <w:rsid w:val="00031BA5"/>
    <w:rsid w:val="000326B5"/>
    <w:rsid w:val="00035E8E"/>
    <w:rsid w:val="000375F7"/>
    <w:rsid w:val="0004098B"/>
    <w:rsid w:val="00040C3B"/>
    <w:rsid w:val="00053B04"/>
    <w:rsid w:val="00054520"/>
    <w:rsid w:val="0006184F"/>
    <w:rsid w:val="0006208C"/>
    <w:rsid w:val="00063636"/>
    <w:rsid w:val="00070CE5"/>
    <w:rsid w:val="00080340"/>
    <w:rsid w:val="000857D1"/>
    <w:rsid w:val="00086FEA"/>
    <w:rsid w:val="000914D9"/>
    <w:rsid w:val="000A246F"/>
    <w:rsid w:val="000A2BE4"/>
    <w:rsid w:val="000B37AE"/>
    <w:rsid w:val="000B5324"/>
    <w:rsid w:val="000B5DC3"/>
    <w:rsid w:val="000C00BF"/>
    <w:rsid w:val="000C2E39"/>
    <w:rsid w:val="000C34F0"/>
    <w:rsid w:val="000D2A59"/>
    <w:rsid w:val="000D6BEC"/>
    <w:rsid w:val="000E2B5F"/>
    <w:rsid w:val="000F0C53"/>
    <w:rsid w:val="000F4153"/>
    <w:rsid w:val="000F7F2C"/>
    <w:rsid w:val="001068A7"/>
    <w:rsid w:val="00110165"/>
    <w:rsid w:val="0011350A"/>
    <w:rsid w:val="00126F40"/>
    <w:rsid w:val="00131EDF"/>
    <w:rsid w:val="001353BB"/>
    <w:rsid w:val="001376CB"/>
    <w:rsid w:val="00145B67"/>
    <w:rsid w:val="001556B6"/>
    <w:rsid w:val="001564F6"/>
    <w:rsid w:val="00157CFB"/>
    <w:rsid w:val="00157FA1"/>
    <w:rsid w:val="00161B61"/>
    <w:rsid w:val="00165874"/>
    <w:rsid w:val="00171921"/>
    <w:rsid w:val="00172745"/>
    <w:rsid w:val="001749C6"/>
    <w:rsid w:val="00182DF0"/>
    <w:rsid w:val="00183C3C"/>
    <w:rsid w:val="00195D93"/>
    <w:rsid w:val="001A1EBC"/>
    <w:rsid w:val="001A1FAE"/>
    <w:rsid w:val="001A6621"/>
    <w:rsid w:val="001B308F"/>
    <w:rsid w:val="001B4511"/>
    <w:rsid w:val="001B493B"/>
    <w:rsid w:val="001B67B7"/>
    <w:rsid w:val="001C64DB"/>
    <w:rsid w:val="001C7C54"/>
    <w:rsid w:val="001D27AE"/>
    <w:rsid w:val="001D2DCE"/>
    <w:rsid w:val="001D3118"/>
    <w:rsid w:val="001D4377"/>
    <w:rsid w:val="001D62E4"/>
    <w:rsid w:val="001D7BD9"/>
    <w:rsid w:val="001E4930"/>
    <w:rsid w:val="001F11F1"/>
    <w:rsid w:val="001F44F9"/>
    <w:rsid w:val="002010AE"/>
    <w:rsid w:val="00204FC0"/>
    <w:rsid w:val="00205013"/>
    <w:rsid w:val="00205941"/>
    <w:rsid w:val="00215CAF"/>
    <w:rsid w:val="0021648E"/>
    <w:rsid w:val="00220467"/>
    <w:rsid w:val="00220DC8"/>
    <w:rsid w:val="0022138E"/>
    <w:rsid w:val="00221CD3"/>
    <w:rsid w:val="00224A4D"/>
    <w:rsid w:val="00231C37"/>
    <w:rsid w:val="002330F8"/>
    <w:rsid w:val="00233EDB"/>
    <w:rsid w:val="00252B31"/>
    <w:rsid w:val="0025593F"/>
    <w:rsid w:val="00260C8C"/>
    <w:rsid w:val="0026690D"/>
    <w:rsid w:val="00275244"/>
    <w:rsid w:val="00282464"/>
    <w:rsid w:val="00287D8C"/>
    <w:rsid w:val="002A0026"/>
    <w:rsid w:val="002A0E01"/>
    <w:rsid w:val="002B1631"/>
    <w:rsid w:val="002B4748"/>
    <w:rsid w:val="002C1D16"/>
    <w:rsid w:val="002C6398"/>
    <w:rsid w:val="002D3203"/>
    <w:rsid w:val="002E08BE"/>
    <w:rsid w:val="002E21EC"/>
    <w:rsid w:val="002E2A04"/>
    <w:rsid w:val="002E640E"/>
    <w:rsid w:val="002F18BB"/>
    <w:rsid w:val="002F25DD"/>
    <w:rsid w:val="002F3CB7"/>
    <w:rsid w:val="002F403E"/>
    <w:rsid w:val="002F7EF9"/>
    <w:rsid w:val="0030077A"/>
    <w:rsid w:val="00303C67"/>
    <w:rsid w:val="00310AC1"/>
    <w:rsid w:val="003129AB"/>
    <w:rsid w:val="003166B1"/>
    <w:rsid w:val="00316DB1"/>
    <w:rsid w:val="0032361F"/>
    <w:rsid w:val="003338EC"/>
    <w:rsid w:val="00344E29"/>
    <w:rsid w:val="00345C3A"/>
    <w:rsid w:val="00352E74"/>
    <w:rsid w:val="00354DF1"/>
    <w:rsid w:val="00355302"/>
    <w:rsid w:val="003611C6"/>
    <w:rsid w:val="0036362E"/>
    <w:rsid w:val="003636F3"/>
    <w:rsid w:val="003655F8"/>
    <w:rsid w:val="00366514"/>
    <w:rsid w:val="00367446"/>
    <w:rsid w:val="00370C55"/>
    <w:rsid w:val="00375599"/>
    <w:rsid w:val="00390DBE"/>
    <w:rsid w:val="003915A3"/>
    <w:rsid w:val="00395369"/>
    <w:rsid w:val="00395710"/>
    <w:rsid w:val="003A23FD"/>
    <w:rsid w:val="003A4EEF"/>
    <w:rsid w:val="003B4AA1"/>
    <w:rsid w:val="003C333E"/>
    <w:rsid w:val="003C364D"/>
    <w:rsid w:val="003C5C6C"/>
    <w:rsid w:val="003D03EB"/>
    <w:rsid w:val="003D38F6"/>
    <w:rsid w:val="003D795C"/>
    <w:rsid w:val="003D798D"/>
    <w:rsid w:val="003E1607"/>
    <w:rsid w:val="003F1AFA"/>
    <w:rsid w:val="003F7BED"/>
    <w:rsid w:val="00413687"/>
    <w:rsid w:val="00414409"/>
    <w:rsid w:val="00416CDC"/>
    <w:rsid w:val="00425754"/>
    <w:rsid w:val="00426CE2"/>
    <w:rsid w:val="0043028A"/>
    <w:rsid w:val="00431267"/>
    <w:rsid w:val="00433404"/>
    <w:rsid w:val="004350C1"/>
    <w:rsid w:val="004361B0"/>
    <w:rsid w:val="00440ABC"/>
    <w:rsid w:val="004446B7"/>
    <w:rsid w:val="00446AFF"/>
    <w:rsid w:val="0045302F"/>
    <w:rsid w:val="00454AC9"/>
    <w:rsid w:val="0045514A"/>
    <w:rsid w:val="00456AAA"/>
    <w:rsid w:val="0045736D"/>
    <w:rsid w:val="00461249"/>
    <w:rsid w:val="00465361"/>
    <w:rsid w:val="004661EE"/>
    <w:rsid w:val="004664EE"/>
    <w:rsid w:val="00467A47"/>
    <w:rsid w:val="0047723D"/>
    <w:rsid w:val="0047727C"/>
    <w:rsid w:val="00484769"/>
    <w:rsid w:val="00485103"/>
    <w:rsid w:val="004944AF"/>
    <w:rsid w:val="004A056A"/>
    <w:rsid w:val="004A0590"/>
    <w:rsid w:val="004A066F"/>
    <w:rsid w:val="004A1722"/>
    <w:rsid w:val="004A1B39"/>
    <w:rsid w:val="004A3B03"/>
    <w:rsid w:val="004A48A2"/>
    <w:rsid w:val="004B0B27"/>
    <w:rsid w:val="004B1D68"/>
    <w:rsid w:val="004B519F"/>
    <w:rsid w:val="004B5C8A"/>
    <w:rsid w:val="004B67CA"/>
    <w:rsid w:val="004D1170"/>
    <w:rsid w:val="004E19FE"/>
    <w:rsid w:val="004E4430"/>
    <w:rsid w:val="004F1318"/>
    <w:rsid w:val="004F2059"/>
    <w:rsid w:val="004F5C38"/>
    <w:rsid w:val="004F5E71"/>
    <w:rsid w:val="00501128"/>
    <w:rsid w:val="005110EB"/>
    <w:rsid w:val="00514681"/>
    <w:rsid w:val="005163F1"/>
    <w:rsid w:val="00520C9E"/>
    <w:rsid w:val="00521EEA"/>
    <w:rsid w:val="005234FF"/>
    <w:rsid w:val="005241D5"/>
    <w:rsid w:val="00524AFE"/>
    <w:rsid w:val="00524C31"/>
    <w:rsid w:val="005251B0"/>
    <w:rsid w:val="00527010"/>
    <w:rsid w:val="0052734A"/>
    <w:rsid w:val="00527F2D"/>
    <w:rsid w:val="005306E2"/>
    <w:rsid w:val="00531DB6"/>
    <w:rsid w:val="00532BE1"/>
    <w:rsid w:val="00541ACD"/>
    <w:rsid w:val="00543F25"/>
    <w:rsid w:val="00545329"/>
    <w:rsid w:val="00550529"/>
    <w:rsid w:val="005542BE"/>
    <w:rsid w:val="005555B5"/>
    <w:rsid w:val="00560B98"/>
    <w:rsid w:val="005616A8"/>
    <w:rsid w:val="005640BE"/>
    <w:rsid w:val="0057659D"/>
    <w:rsid w:val="005802EA"/>
    <w:rsid w:val="00580F32"/>
    <w:rsid w:val="0059436F"/>
    <w:rsid w:val="00597943"/>
    <w:rsid w:val="00597D51"/>
    <w:rsid w:val="005B0B12"/>
    <w:rsid w:val="005B31FA"/>
    <w:rsid w:val="005C1833"/>
    <w:rsid w:val="005D416C"/>
    <w:rsid w:val="005D7BE1"/>
    <w:rsid w:val="005E2B6C"/>
    <w:rsid w:val="005E4FDE"/>
    <w:rsid w:val="005F171C"/>
    <w:rsid w:val="005F718E"/>
    <w:rsid w:val="005F78D8"/>
    <w:rsid w:val="00601C73"/>
    <w:rsid w:val="00601EF5"/>
    <w:rsid w:val="00603C84"/>
    <w:rsid w:val="0060553C"/>
    <w:rsid w:val="00610DA8"/>
    <w:rsid w:val="00617B6C"/>
    <w:rsid w:val="00622FAF"/>
    <w:rsid w:val="00632BE6"/>
    <w:rsid w:val="00632D87"/>
    <w:rsid w:val="006346AE"/>
    <w:rsid w:val="00637418"/>
    <w:rsid w:val="00652BDF"/>
    <w:rsid w:val="0065564F"/>
    <w:rsid w:val="00660494"/>
    <w:rsid w:val="00677DE5"/>
    <w:rsid w:val="006802D0"/>
    <w:rsid w:val="006846D0"/>
    <w:rsid w:val="006846D8"/>
    <w:rsid w:val="006870B0"/>
    <w:rsid w:val="00690B7E"/>
    <w:rsid w:val="00697C1F"/>
    <w:rsid w:val="006C0312"/>
    <w:rsid w:val="006C17A5"/>
    <w:rsid w:val="006C34C6"/>
    <w:rsid w:val="006D4BE5"/>
    <w:rsid w:val="006E06CE"/>
    <w:rsid w:val="006E22A7"/>
    <w:rsid w:val="006F20E7"/>
    <w:rsid w:val="00702451"/>
    <w:rsid w:val="007043C9"/>
    <w:rsid w:val="00706AC9"/>
    <w:rsid w:val="00720CBE"/>
    <w:rsid w:val="0073205D"/>
    <w:rsid w:val="00734ABB"/>
    <w:rsid w:val="00734C7F"/>
    <w:rsid w:val="007427CF"/>
    <w:rsid w:val="00750BA7"/>
    <w:rsid w:val="007515BB"/>
    <w:rsid w:val="0075189D"/>
    <w:rsid w:val="00755CA8"/>
    <w:rsid w:val="00761A47"/>
    <w:rsid w:val="00762491"/>
    <w:rsid w:val="00766BD0"/>
    <w:rsid w:val="007745D1"/>
    <w:rsid w:val="00784C45"/>
    <w:rsid w:val="00786975"/>
    <w:rsid w:val="00791C02"/>
    <w:rsid w:val="00791D0D"/>
    <w:rsid w:val="00796D5A"/>
    <w:rsid w:val="00797756"/>
    <w:rsid w:val="007A431A"/>
    <w:rsid w:val="007A7BE7"/>
    <w:rsid w:val="007B0872"/>
    <w:rsid w:val="007B3C57"/>
    <w:rsid w:val="007B494F"/>
    <w:rsid w:val="007B62A8"/>
    <w:rsid w:val="007B7035"/>
    <w:rsid w:val="007C769F"/>
    <w:rsid w:val="007E0A5F"/>
    <w:rsid w:val="007E2579"/>
    <w:rsid w:val="007E3A3C"/>
    <w:rsid w:val="007F0CDF"/>
    <w:rsid w:val="007F2DBE"/>
    <w:rsid w:val="007F5272"/>
    <w:rsid w:val="007F6A34"/>
    <w:rsid w:val="007F74CC"/>
    <w:rsid w:val="00804066"/>
    <w:rsid w:val="0080456B"/>
    <w:rsid w:val="00806AA2"/>
    <w:rsid w:val="008144F9"/>
    <w:rsid w:val="00816CE4"/>
    <w:rsid w:val="00817781"/>
    <w:rsid w:val="008229FE"/>
    <w:rsid w:val="008235F1"/>
    <w:rsid w:val="00826E43"/>
    <w:rsid w:val="0082729B"/>
    <w:rsid w:val="00827BBE"/>
    <w:rsid w:val="00840A0E"/>
    <w:rsid w:val="00841D04"/>
    <w:rsid w:val="00843137"/>
    <w:rsid w:val="00845D31"/>
    <w:rsid w:val="0085324F"/>
    <w:rsid w:val="00854B74"/>
    <w:rsid w:val="008563DE"/>
    <w:rsid w:val="00856F54"/>
    <w:rsid w:val="008731A6"/>
    <w:rsid w:val="00876393"/>
    <w:rsid w:val="00880EAE"/>
    <w:rsid w:val="00886A82"/>
    <w:rsid w:val="00890AF2"/>
    <w:rsid w:val="0089546B"/>
    <w:rsid w:val="00895950"/>
    <w:rsid w:val="0089638E"/>
    <w:rsid w:val="00896BBE"/>
    <w:rsid w:val="008A3713"/>
    <w:rsid w:val="008A3C05"/>
    <w:rsid w:val="008A42BC"/>
    <w:rsid w:val="008A6EF2"/>
    <w:rsid w:val="008B08BB"/>
    <w:rsid w:val="008B13E1"/>
    <w:rsid w:val="008B149E"/>
    <w:rsid w:val="008C0798"/>
    <w:rsid w:val="008C1278"/>
    <w:rsid w:val="008C166C"/>
    <w:rsid w:val="008C2AA9"/>
    <w:rsid w:val="008C7803"/>
    <w:rsid w:val="008D3A9C"/>
    <w:rsid w:val="008E3D19"/>
    <w:rsid w:val="008E41BF"/>
    <w:rsid w:val="008E6519"/>
    <w:rsid w:val="008E7A7B"/>
    <w:rsid w:val="008F1648"/>
    <w:rsid w:val="008F3B12"/>
    <w:rsid w:val="009007F5"/>
    <w:rsid w:val="009063A3"/>
    <w:rsid w:val="00907C04"/>
    <w:rsid w:val="00927A2F"/>
    <w:rsid w:val="00930E22"/>
    <w:rsid w:val="009356F7"/>
    <w:rsid w:val="009362BD"/>
    <w:rsid w:val="00941C0A"/>
    <w:rsid w:val="00943B92"/>
    <w:rsid w:val="00952D3A"/>
    <w:rsid w:val="00960375"/>
    <w:rsid w:val="0096109D"/>
    <w:rsid w:val="00965145"/>
    <w:rsid w:val="009663CF"/>
    <w:rsid w:val="00967A8E"/>
    <w:rsid w:val="00967D52"/>
    <w:rsid w:val="00973F50"/>
    <w:rsid w:val="00975B86"/>
    <w:rsid w:val="00982CB2"/>
    <w:rsid w:val="00985F6C"/>
    <w:rsid w:val="0099457F"/>
    <w:rsid w:val="0099716A"/>
    <w:rsid w:val="009A580E"/>
    <w:rsid w:val="009B1FE5"/>
    <w:rsid w:val="009B4127"/>
    <w:rsid w:val="009D387C"/>
    <w:rsid w:val="009E1895"/>
    <w:rsid w:val="009F2F97"/>
    <w:rsid w:val="009F7B2E"/>
    <w:rsid w:val="00A03BD5"/>
    <w:rsid w:val="00A04BD6"/>
    <w:rsid w:val="00A153A2"/>
    <w:rsid w:val="00A1633D"/>
    <w:rsid w:val="00A17451"/>
    <w:rsid w:val="00A219ED"/>
    <w:rsid w:val="00A30BA9"/>
    <w:rsid w:val="00A351EE"/>
    <w:rsid w:val="00A37D04"/>
    <w:rsid w:val="00A42DE2"/>
    <w:rsid w:val="00A46C43"/>
    <w:rsid w:val="00A47642"/>
    <w:rsid w:val="00A53B03"/>
    <w:rsid w:val="00A54353"/>
    <w:rsid w:val="00A57E13"/>
    <w:rsid w:val="00A66D6D"/>
    <w:rsid w:val="00A71A3C"/>
    <w:rsid w:val="00A7375B"/>
    <w:rsid w:val="00A8243F"/>
    <w:rsid w:val="00A84276"/>
    <w:rsid w:val="00A86B9A"/>
    <w:rsid w:val="00A90954"/>
    <w:rsid w:val="00A91486"/>
    <w:rsid w:val="00A92122"/>
    <w:rsid w:val="00A939C3"/>
    <w:rsid w:val="00A9598E"/>
    <w:rsid w:val="00AA76BC"/>
    <w:rsid w:val="00AB33E0"/>
    <w:rsid w:val="00AB780E"/>
    <w:rsid w:val="00AC08CC"/>
    <w:rsid w:val="00AC20BD"/>
    <w:rsid w:val="00AC2B4B"/>
    <w:rsid w:val="00AC74FB"/>
    <w:rsid w:val="00AD0CE5"/>
    <w:rsid w:val="00AD1751"/>
    <w:rsid w:val="00AD4613"/>
    <w:rsid w:val="00AD74F8"/>
    <w:rsid w:val="00AE4390"/>
    <w:rsid w:val="00AF7EE1"/>
    <w:rsid w:val="00B02450"/>
    <w:rsid w:val="00B041C8"/>
    <w:rsid w:val="00B05329"/>
    <w:rsid w:val="00B079B3"/>
    <w:rsid w:val="00B115AE"/>
    <w:rsid w:val="00B128AE"/>
    <w:rsid w:val="00B2788E"/>
    <w:rsid w:val="00B27A49"/>
    <w:rsid w:val="00B336D7"/>
    <w:rsid w:val="00B34E04"/>
    <w:rsid w:val="00B35276"/>
    <w:rsid w:val="00B40CDD"/>
    <w:rsid w:val="00B4258E"/>
    <w:rsid w:val="00B435CE"/>
    <w:rsid w:val="00B4403F"/>
    <w:rsid w:val="00B46CE3"/>
    <w:rsid w:val="00B50156"/>
    <w:rsid w:val="00B53D82"/>
    <w:rsid w:val="00B57383"/>
    <w:rsid w:val="00B602D0"/>
    <w:rsid w:val="00B63AB0"/>
    <w:rsid w:val="00B807CA"/>
    <w:rsid w:val="00B80F9D"/>
    <w:rsid w:val="00B814D7"/>
    <w:rsid w:val="00B82F50"/>
    <w:rsid w:val="00B83E35"/>
    <w:rsid w:val="00B851F3"/>
    <w:rsid w:val="00B8684D"/>
    <w:rsid w:val="00B90E6C"/>
    <w:rsid w:val="00B93D6B"/>
    <w:rsid w:val="00B956C9"/>
    <w:rsid w:val="00B957ED"/>
    <w:rsid w:val="00B962B6"/>
    <w:rsid w:val="00B96327"/>
    <w:rsid w:val="00BA0139"/>
    <w:rsid w:val="00BA1C27"/>
    <w:rsid w:val="00BA610E"/>
    <w:rsid w:val="00BA6D30"/>
    <w:rsid w:val="00BB0CFF"/>
    <w:rsid w:val="00BB185F"/>
    <w:rsid w:val="00BB28EB"/>
    <w:rsid w:val="00BC26E8"/>
    <w:rsid w:val="00BE49DA"/>
    <w:rsid w:val="00BE7F8E"/>
    <w:rsid w:val="00BF2F35"/>
    <w:rsid w:val="00BF5236"/>
    <w:rsid w:val="00BF6456"/>
    <w:rsid w:val="00C008D0"/>
    <w:rsid w:val="00C12326"/>
    <w:rsid w:val="00C123DB"/>
    <w:rsid w:val="00C1279A"/>
    <w:rsid w:val="00C2114B"/>
    <w:rsid w:val="00C217BF"/>
    <w:rsid w:val="00C2518B"/>
    <w:rsid w:val="00C266F8"/>
    <w:rsid w:val="00C30E17"/>
    <w:rsid w:val="00C3553C"/>
    <w:rsid w:val="00C417D6"/>
    <w:rsid w:val="00C426BA"/>
    <w:rsid w:val="00C46ACB"/>
    <w:rsid w:val="00C46F28"/>
    <w:rsid w:val="00C52640"/>
    <w:rsid w:val="00C535E2"/>
    <w:rsid w:val="00C5429C"/>
    <w:rsid w:val="00C54715"/>
    <w:rsid w:val="00C5558C"/>
    <w:rsid w:val="00C5626F"/>
    <w:rsid w:val="00C566BE"/>
    <w:rsid w:val="00C82C23"/>
    <w:rsid w:val="00C85077"/>
    <w:rsid w:val="00C93AC8"/>
    <w:rsid w:val="00C96791"/>
    <w:rsid w:val="00CB2F6D"/>
    <w:rsid w:val="00CB6CD7"/>
    <w:rsid w:val="00CC44DE"/>
    <w:rsid w:val="00CD3B86"/>
    <w:rsid w:val="00CD5969"/>
    <w:rsid w:val="00CE151D"/>
    <w:rsid w:val="00CF5F2D"/>
    <w:rsid w:val="00CF69AC"/>
    <w:rsid w:val="00CF6A5E"/>
    <w:rsid w:val="00D01F43"/>
    <w:rsid w:val="00D02FCA"/>
    <w:rsid w:val="00D0376F"/>
    <w:rsid w:val="00D10773"/>
    <w:rsid w:val="00D10C85"/>
    <w:rsid w:val="00D12AAC"/>
    <w:rsid w:val="00D163ED"/>
    <w:rsid w:val="00D21389"/>
    <w:rsid w:val="00D226C6"/>
    <w:rsid w:val="00D30C73"/>
    <w:rsid w:val="00D35940"/>
    <w:rsid w:val="00D4085B"/>
    <w:rsid w:val="00D40CC8"/>
    <w:rsid w:val="00D41C9A"/>
    <w:rsid w:val="00D42339"/>
    <w:rsid w:val="00D4480D"/>
    <w:rsid w:val="00D4789B"/>
    <w:rsid w:val="00D50701"/>
    <w:rsid w:val="00D508CD"/>
    <w:rsid w:val="00D51D98"/>
    <w:rsid w:val="00D52385"/>
    <w:rsid w:val="00D54A52"/>
    <w:rsid w:val="00D735AF"/>
    <w:rsid w:val="00D755D4"/>
    <w:rsid w:val="00D83874"/>
    <w:rsid w:val="00DA4BD0"/>
    <w:rsid w:val="00DB0794"/>
    <w:rsid w:val="00DD0859"/>
    <w:rsid w:val="00DF676B"/>
    <w:rsid w:val="00E001A4"/>
    <w:rsid w:val="00E0089C"/>
    <w:rsid w:val="00E01FF8"/>
    <w:rsid w:val="00E05E75"/>
    <w:rsid w:val="00E1602D"/>
    <w:rsid w:val="00E24CEC"/>
    <w:rsid w:val="00E35EFB"/>
    <w:rsid w:val="00E3700E"/>
    <w:rsid w:val="00E43A6F"/>
    <w:rsid w:val="00E60741"/>
    <w:rsid w:val="00E62684"/>
    <w:rsid w:val="00E64BD1"/>
    <w:rsid w:val="00E708CC"/>
    <w:rsid w:val="00E7501A"/>
    <w:rsid w:val="00E81D70"/>
    <w:rsid w:val="00E85567"/>
    <w:rsid w:val="00E9023B"/>
    <w:rsid w:val="00E92FFB"/>
    <w:rsid w:val="00E959A7"/>
    <w:rsid w:val="00EB0A1E"/>
    <w:rsid w:val="00EB5AA1"/>
    <w:rsid w:val="00EC0844"/>
    <w:rsid w:val="00EC655B"/>
    <w:rsid w:val="00ED0482"/>
    <w:rsid w:val="00ED7B69"/>
    <w:rsid w:val="00EE483C"/>
    <w:rsid w:val="00EF46DF"/>
    <w:rsid w:val="00EF5B74"/>
    <w:rsid w:val="00F026D4"/>
    <w:rsid w:val="00F02A0D"/>
    <w:rsid w:val="00F11C6D"/>
    <w:rsid w:val="00F126FF"/>
    <w:rsid w:val="00F13B61"/>
    <w:rsid w:val="00F23250"/>
    <w:rsid w:val="00F30F73"/>
    <w:rsid w:val="00F41E01"/>
    <w:rsid w:val="00F41FAE"/>
    <w:rsid w:val="00F458C1"/>
    <w:rsid w:val="00F45923"/>
    <w:rsid w:val="00F475DE"/>
    <w:rsid w:val="00F535EB"/>
    <w:rsid w:val="00F5538D"/>
    <w:rsid w:val="00F56E0A"/>
    <w:rsid w:val="00F70460"/>
    <w:rsid w:val="00F72908"/>
    <w:rsid w:val="00F7514E"/>
    <w:rsid w:val="00F76986"/>
    <w:rsid w:val="00F819CC"/>
    <w:rsid w:val="00F85AAE"/>
    <w:rsid w:val="00F85F86"/>
    <w:rsid w:val="00F90422"/>
    <w:rsid w:val="00F93943"/>
    <w:rsid w:val="00FA08FF"/>
    <w:rsid w:val="00FA0ADD"/>
    <w:rsid w:val="00FA25CA"/>
    <w:rsid w:val="00FA2999"/>
    <w:rsid w:val="00FA2A8E"/>
    <w:rsid w:val="00FB1972"/>
    <w:rsid w:val="00FC1236"/>
    <w:rsid w:val="00FC18F1"/>
    <w:rsid w:val="00FC2EE6"/>
    <w:rsid w:val="00FC613E"/>
    <w:rsid w:val="00FD0231"/>
    <w:rsid w:val="00FF08B3"/>
    <w:rsid w:val="00FF136C"/>
    <w:rsid w:val="00FF1607"/>
    <w:rsid w:val="00FF4DDE"/>
    <w:rsid w:val="00FF6BAA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F1C6"/>
  <w15:docId w15:val="{58F6ACB5-BB69-43E3-B576-389F845B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F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2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78D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653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5361"/>
  </w:style>
  <w:style w:type="character" w:styleId="Hipercze">
    <w:name w:val="Hyperlink"/>
    <w:rsid w:val="00A54353"/>
    <w:rPr>
      <w:color w:val="0000FF"/>
      <w:u w:val="single"/>
    </w:rPr>
  </w:style>
  <w:style w:type="paragraph" w:styleId="Tekstprzypisukocowego">
    <w:name w:val="endnote text"/>
    <w:basedOn w:val="Normalny"/>
    <w:semiHidden/>
    <w:rsid w:val="00B53D82"/>
    <w:rPr>
      <w:sz w:val="20"/>
      <w:szCs w:val="20"/>
    </w:rPr>
  </w:style>
  <w:style w:type="character" w:styleId="Odwoanieprzypisukocowego">
    <w:name w:val="endnote reference"/>
    <w:semiHidden/>
    <w:rsid w:val="00B53D82"/>
    <w:rPr>
      <w:vertAlign w:val="superscript"/>
    </w:rPr>
  </w:style>
  <w:style w:type="paragraph" w:customStyle="1" w:styleId="Default">
    <w:name w:val="Default"/>
    <w:rsid w:val="000857D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C9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76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476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476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63F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5163F1"/>
    <w:rPr>
      <w:rFonts w:ascii="Courier New" w:hAnsi="Courier New" w:cs="Courier New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F78D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8A42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6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63CF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4258E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416CDC"/>
    <w:rPr>
      <w:i/>
      <w:iCs/>
    </w:rPr>
  </w:style>
  <w:style w:type="character" w:customStyle="1" w:styleId="alb-s">
    <w:name w:val="a_lb-s"/>
    <w:basedOn w:val="Domylnaczcionkaakapitu"/>
    <w:rsid w:val="003D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32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009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9F6D-2301-4B73-A6E2-18AD9173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7760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Bielsko-Biała, dnia 07</vt:lpstr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Bielsko-Biała, dnia 07</dc:title>
  <dc:creator>Goluch_R</dc:creator>
  <cp:lastModifiedBy>Dominika Tkocz</cp:lastModifiedBy>
  <cp:revision>2</cp:revision>
  <cp:lastPrinted>2020-11-05T12:02:00Z</cp:lastPrinted>
  <dcterms:created xsi:type="dcterms:W3CDTF">2020-11-10T13:37:00Z</dcterms:created>
  <dcterms:modified xsi:type="dcterms:W3CDTF">2020-11-10T13:37:00Z</dcterms:modified>
</cp:coreProperties>
</file>