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EBFFE" w14:textId="77777777" w:rsidR="00A47541" w:rsidRDefault="00A47541" w:rsidP="00666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7DEEE" w14:textId="56B7AF36" w:rsidR="003524BB" w:rsidRPr="00C036C6" w:rsidRDefault="00033F9B" w:rsidP="00666CF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F1FDE">
        <w:rPr>
          <w:rFonts w:eastAsia="Calibri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DEFDB8" wp14:editId="53F95E96">
            <wp:simplePos x="0" y="0"/>
            <wp:positionH relativeFrom="column">
              <wp:posOffset>-197485</wp:posOffset>
            </wp:positionH>
            <wp:positionV relativeFrom="paragraph">
              <wp:posOffset>-594995</wp:posOffset>
            </wp:positionV>
            <wp:extent cx="6166485" cy="1091565"/>
            <wp:effectExtent l="0" t="0" r="571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24BB" w:rsidRPr="00EB1A2A">
        <w:rPr>
          <w:rFonts w:ascii="Times New Roman" w:hAnsi="Times New Roman" w:cs="Times New Roman"/>
          <w:b/>
          <w:sz w:val="24"/>
          <w:szCs w:val="24"/>
        </w:rPr>
        <w:t>Stanowisko Zarządu</w:t>
      </w:r>
    </w:p>
    <w:p w14:paraId="7BC02A12" w14:textId="77777777" w:rsidR="003524BB" w:rsidRPr="00EB1A2A" w:rsidRDefault="003524BB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2A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14:paraId="161AFE09" w14:textId="27B45708" w:rsidR="006320A4" w:rsidRPr="00EB1A2A" w:rsidRDefault="00C70DC7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dn. 23</w:t>
      </w:r>
      <w:r w:rsidR="00403EF8" w:rsidRPr="00EB1A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="00403EF8" w:rsidRPr="00EB1A2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31EB4" w:rsidRPr="00EB1A2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524BB" w:rsidRPr="00EB1A2A">
        <w:rPr>
          <w:rFonts w:ascii="Times New Roman" w:hAnsi="Times New Roman" w:cs="Times New Roman"/>
          <w:b/>
          <w:sz w:val="24"/>
          <w:szCs w:val="24"/>
        </w:rPr>
        <w:t>.</w:t>
      </w:r>
    </w:p>
    <w:p w14:paraId="4C3D20BB" w14:textId="77777777" w:rsidR="00331EB4" w:rsidRDefault="00331EB4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E0B93" w14:textId="77777777" w:rsidR="00A23395" w:rsidRPr="00EB1A2A" w:rsidRDefault="00A23395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8D10D" w14:textId="1E002CAE" w:rsidR="0036185A" w:rsidRDefault="003524BB" w:rsidP="00A47541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b/>
        </w:rPr>
      </w:pPr>
      <w:r w:rsidRPr="00EB1A2A">
        <w:t>w sprawie:</w:t>
      </w:r>
      <w:r w:rsidRPr="00EB1A2A">
        <w:tab/>
      </w:r>
      <w:r w:rsidR="0036185A" w:rsidRPr="0036185A">
        <w:rPr>
          <w:b/>
        </w:rPr>
        <w:t>zasad rozdziału środków finansowych w ramach III transzy Rządowego Funduszu Inwestycji Lokalnych</w:t>
      </w:r>
      <w:bookmarkStart w:id="0" w:name="_GoBack"/>
      <w:bookmarkEnd w:id="0"/>
    </w:p>
    <w:p w14:paraId="44F6537B" w14:textId="77777777" w:rsidR="0036185A" w:rsidRDefault="0036185A" w:rsidP="00810A0E">
      <w:pPr>
        <w:pStyle w:val="NormalnyWeb"/>
        <w:spacing w:before="0" w:beforeAutospacing="0" w:after="0" w:afterAutospacing="0" w:line="276" w:lineRule="auto"/>
        <w:ind w:left="1134" w:hanging="1134"/>
        <w:jc w:val="both"/>
      </w:pPr>
    </w:p>
    <w:p w14:paraId="594A09E1" w14:textId="77777777" w:rsidR="00CA3B89" w:rsidRPr="00CA3B89" w:rsidRDefault="00CA3B89" w:rsidP="00CA3B8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89">
        <w:rPr>
          <w:rFonts w:ascii="Times New Roman" w:eastAsia="Calibri" w:hAnsi="Times New Roman" w:cs="Times New Roman"/>
          <w:sz w:val="24"/>
          <w:szCs w:val="24"/>
        </w:rPr>
        <w:t>W związku z opublikowaniem przez Śląski Urząd Wojewódzki w dniu 31 marca br. wyników III naboru wniosków w ramach Rządowego Funduszu Inwestycji Lokalnych (RFIL) Zarząd Śląskiego Związku Gmin i Powiatów, skupiającego zarówno największe miasta, powiaty ziemskie, jak i najmniejsze gminy z terenu województwa śląskiego, po raz kolejny stanowczo wyraża sprzeciw wobec skrajnie nietransparentnego sposobu rozdziału publicznych środków finansowych, którymi dysponował ww. Fundusz.</w:t>
      </w:r>
    </w:p>
    <w:p w14:paraId="0869F0CE" w14:textId="49B260B4" w:rsidR="00CA3B89" w:rsidRPr="00CA3B89" w:rsidRDefault="00CA3B89" w:rsidP="00CA3B8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89">
        <w:rPr>
          <w:rFonts w:ascii="Times New Roman" w:eastAsia="Calibri" w:hAnsi="Times New Roman" w:cs="Times New Roman"/>
          <w:sz w:val="24"/>
          <w:szCs w:val="24"/>
        </w:rPr>
        <w:t xml:space="preserve">Ostatnie - trzecie rozdanie środków RFIL, które miało miejsce z końcem I kwartału br. mimo ogromu krytycznych głosów ze strony samorządów i reprezentujących je organizacji, parlamentarzystów, świata nauki i in. w odniesieniu do bezprecedensowego, nieprzejrzystego sposobu rozdysponowania poprzedniej - drugiej transzy (której wyniki opublikowano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A3B89">
        <w:rPr>
          <w:rFonts w:ascii="Times New Roman" w:eastAsia="Calibri" w:hAnsi="Times New Roman" w:cs="Times New Roman"/>
          <w:sz w:val="24"/>
          <w:szCs w:val="24"/>
        </w:rPr>
        <w:t>w grudniu 2020 r.), okazało się niestety powieleniem tych niespotykanych wcześniej, negatywnych praktyk, których naszym zdaniem nie powinno się określać mianem procedury konkursowej.</w:t>
      </w:r>
    </w:p>
    <w:p w14:paraId="6347D02C" w14:textId="12EE8989" w:rsidR="00CA3B89" w:rsidRPr="00CA3B89" w:rsidRDefault="00CA3B89" w:rsidP="00CA3B8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89">
        <w:rPr>
          <w:rFonts w:ascii="Times New Roman" w:eastAsia="Calibri" w:hAnsi="Times New Roman" w:cs="Times New Roman"/>
          <w:sz w:val="24"/>
          <w:szCs w:val="24"/>
        </w:rPr>
        <w:t xml:space="preserve">W związku z tym, iż środki Funduszu zostały już zgodnie z planem w większości rozdysponowane (poza konkursem dla gmin popegeerowskich) można dokonać podsumowania interwencji RFIL w województwie śląskim. Pomijając rozdział I transzy środków w miesiącach letnich 2020 r., który nie budził w środowisku samorządowym większych kontrowersji, gdyż był oparty o obiektywne i relatywnie sprawiedliwe kryteria (tj. środki </w:t>
      </w:r>
      <w:r w:rsidRPr="00CA3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przydzielano wszystkim samorządom zgodnie z algorytmem, uwzględniającym m.in. wielkość jednostki samorządowej oraz tzw. współczynnik zamożności) oraz konkurs dla gmin położonych na terenach górskich, zauważamy, iż w wyniku rozdziału II i III transzy Funduszu (odpowiednio w grudniu 2020 r. i marcu 2021 r.) bez wsparcia pozostało aż 50 gmin na 167 w regionie i 2 powiaty na 17 (odpowiednio 30% i 13% ogółu gmin i powiatów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3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woj. śląskim). Natomiast wśród 132 jst, którym przyznano środki doszło do nieuzasadnionej, olbrzymiej dysproporcji w wysokości udzielonego wsparcia – wynosiła ona w skrajnych przypadkach od ok. 5 zł na mieszkańca do aż ok. 1727 zł na mieszkańca, przy średniej wartości wsparcia na mieszkańca w wysokości ok. 285 zł</w:t>
      </w:r>
      <w:r w:rsidRPr="00CA3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  <w:r w:rsidRPr="00CA3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Po raz kolejny podkreślamy, iż nasze największe kontrowersje budzą: brak publicznie dostępnych zasad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3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i kryteriów rozdziału tych środków, a co za tym idzie niepublikowanie wyników oceny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3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(w tym punktacji) komisji przyznającej dofinansowanie. Sytuacja ta rodzi zrozumiałe emocje zarówno wśród prezydentów, starostów, burmistrzów i wójtów, jak i mieszkańców, w tym radnych, którzy w przypadku braku przyznanych środków dla danej gminy/powiatu domagają się udzielania konkretnych wyjaśnień.</w:t>
      </w:r>
    </w:p>
    <w:p w14:paraId="550A10CF" w14:textId="77777777" w:rsidR="00CA3B89" w:rsidRPr="00CA3B89" w:rsidRDefault="00CA3B89" w:rsidP="00CA3B8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89">
        <w:rPr>
          <w:rFonts w:ascii="Times New Roman" w:eastAsia="Calibri" w:hAnsi="Times New Roman" w:cs="Times New Roman"/>
          <w:sz w:val="24"/>
          <w:szCs w:val="24"/>
        </w:rPr>
        <w:lastRenderedPageBreak/>
        <w:t>Pragniemy przypomnieć, iż Rządowy Fundusz Inwestycji Lokalnych był w założeniu programem bezzwrotnego wsparcia dla samorządów, których przychody zostały uszczuplone przez pandemię COVID-19</w:t>
      </w:r>
      <w:r w:rsidRPr="00CA3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(źródłem finansowania projektu jest Fundusz COVID-19)</w:t>
      </w:r>
      <w:r w:rsidRPr="00CA3B89">
        <w:rPr>
          <w:rFonts w:ascii="Times New Roman" w:eastAsia="Calibri" w:hAnsi="Times New Roman" w:cs="Times New Roman"/>
          <w:sz w:val="24"/>
          <w:szCs w:val="24"/>
        </w:rPr>
        <w:t xml:space="preserve">. Zwracamy w związku z tym po raz kolejny uwagę na fakt, iż finansowymi skutkami pandemii dotknięte zostały w znaczącym stopniu wszystkie samorządy lokalne w regionie, a nie tylko te, którym przyznano rządowe wsparcie. </w:t>
      </w:r>
    </w:p>
    <w:p w14:paraId="7E33B375" w14:textId="641EFD19" w:rsidR="00CA3B89" w:rsidRPr="00CA3B89" w:rsidRDefault="00CA3B89" w:rsidP="00CA3B8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89">
        <w:rPr>
          <w:rFonts w:ascii="Times New Roman" w:eastAsia="Calibri" w:hAnsi="Times New Roman" w:cs="Times New Roman"/>
          <w:sz w:val="24"/>
          <w:szCs w:val="24"/>
        </w:rPr>
        <w:t xml:space="preserve">W naszej ocenie w podjętych przez Prezesa Rady Ministrów decyzjach w zakresie podziału środków finansowych w ramach RFIL trudno doszukać się transparentnych, merytorycznych i obiektywnych przesłanek, co w związku z faktem, iż sytuacja ta ma miejsce już po raz drugi z rzędu w ramach tego samego Funduszu, z dużym prawdopodobieństwem może przyczynić się do utrwalania nowych, dalekich od przyjętych standardów reguł udzielania rządowego wsparcia w przyszłości, pogłębiając tym samym istniejące podziały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A3B89">
        <w:rPr>
          <w:rFonts w:ascii="Times New Roman" w:eastAsia="Calibri" w:hAnsi="Times New Roman" w:cs="Times New Roman"/>
          <w:sz w:val="24"/>
          <w:szCs w:val="24"/>
        </w:rPr>
        <w:t>i coraz większy brak zaufania do działań władzy publicznej.</w:t>
      </w:r>
      <w:r w:rsidRPr="00CA3B89">
        <w:rPr>
          <w:rFonts w:eastAsia="Calibri" w:cs="Times New Roman"/>
          <w:sz w:val="24"/>
          <w:szCs w:val="24"/>
        </w:rPr>
        <w:t xml:space="preserve"> </w:t>
      </w:r>
      <w:r w:rsidRPr="00CA3B89">
        <w:rPr>
          <w:rFonts w:ascii="Times New Roman" w:eastAsia="Calibri" w:hAnsi="Times New Roman" w:cs="Times New Roman"/>
          <w:sz w:val="24"/>
          <w:szCs w:val="24"/>
        </w:rPr>
        <w:t>Wobec powyższego Zarząd Śląskiego Związku Gmin i Powiatów apeluje o przywrócenie w przyszłości jasnych, przejrzystych, obiektywnych i bezstronnych reguł podziału środków finansowych.</w:t>
      </w:r>
    </w:p>
    <w:p w14:paraId="20787CAD" w14:textId="77777777" w:rsidR="00CA3B89" w:rsidRPr="00CA3B89" w:rsidRDefault="00CA3B89" w:rsidP="00CA3B8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5BB67" w14:textId="77777777" w:rsidR="00810A0E" w:rsidRPr="00CA3B89" w:rsidRDefault="00810A0E" w:rsidP="0036185A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b/>
        </w:rPr>
      </w:pPr>
    </w:p>
    <w:sectPr w:rsidR="00810A0E" w:rsidRPr="00CA3B89" w:rsidSect="00033F9B">
      <w:footerReference w:type="default" r:id="rId10"/>
      <w:pgSz w:w="11906" w:h="16838"/>
      <w:pgMar w:top="1134" w:right="1418" w:bottom="1276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F0FC" w14:textId="77777777" w:rsidR="002D0228" w:rsidRDefault="002D0228" w:rsidP="00403EF8">
      <w:r>
        <w:separator/>
      </w:r>
    </w:p>
  </w:endnote>
  <w:endnote w:type="continuationSeparator" w:id="0">
    <w:p w14:paraId="2A6C893F" w14:textId="77777777" w:rsidR="002D0228" w:rsidRDefault="002D0228" w:rsidP="0040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51013"/>
      <w:docPartObj>
        <w:docPartGallery w:val="Page Numbers (Bottom of Page)"/>
        <w:docPartUnique/>
      </w:docPartObj>
    </w:sdtPr>
    <w:sdtEndPr/>
    <w:sdtContent>
      <w:p w14:paraId="1EB3AB2C" w14:textId="45C70DC8" w:rsidR="00403EF8" w:rsidRDefault="00403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41">
          <w:rPr>
            <w:noProof/>
          </w:rPr>
          <w:t>1</w:t>
        </w:r>
        <w:r>
          <w:fldChar w:fldCharType="end"/>
        </w:r>
      </w:p>
    </w:sdtContent>
  </w:sdt>
  <w:p w14:paraId="6DBA73F9" w14:textId="77777777" w:rsidR="00403EF8" w:rsidRDefault="00403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E46D" w14:textId="77777777" w:rsidR="002D0228" w:rsidRDefault="002D0228" w:rsidP="00403EF8">
      <w:r>
        <w:separator/>
      </w:r>
    </w:p>
  </w:footnote>
  <w:footnote w:type="continuationSeparator" w:id="0">
    <w:p w14:paraId="356244CC" w14:textId="77777777" w:rsidR="002D0228" w:rsidRDefault="002D0228" w:rsidP="00403EF8">
      <w:r>
        <w:continuationSeparator/>
      </w:r>
    </w:p>
  </w:footnote>
  <w:footnote w:id="1">
    <w:p w14:paraId="4953C559" w14:textId="77777777" w:rsidR="00CA3B89" w:rsidRPr="00FF6C58" w:rsidRDefault="00CA3B89" w:rsidP="00CA3B89">
      <w:pPr>
        <w:pStyle w:val="Tekstprzypisudolnego"/>
      </w:pPr>
      <w:r w:rsidRPr="00FF6C58">
        <w:rPr>
          <w:rStyle w:val="Odwoanieprzypisudolnego"/>
        </w:rPr>
        <w:footnoteRef/>
      </w:r>
      <w:r w:rsidRPr="00FF6C58">
        <w:t xml:space="preserve"> do obliczeń przyjęto dane GUS dot. liczby mieszkańców wg. stanu na 31.12.2019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668"/>
    <w:multiLevelType w:val="hybridMultilevel"/>
    <w:tmpl w:val="CE2A9696"/>
    <w:styleLink w:val="Zaimportowanystyl2"/>
    <w:lvl w:ilvl="0" w:tplc="61349D70">
      <w:start w:val="1"/>
      <w:numFmt w:val="lowerLetter"/>
      <w:lvlText w:val="%1)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2E28C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2A622">
      <w:start w:val="1"/>
      <w:numFmt w:val="lowerRoman"/>
      <w:lvlText w:val="%3."/>
      <w:lvlJc w:val="left"/>
      <w:pPr>
        <w:ind w:left="211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EC790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7BD4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20D94">
      <w:start w:val="1"/>
      <w:numFmt w:val="lowerRoman"/>
      <w:lvlText w:val="%6."/>
      <w:lvlJc w:val="left"/>
      <w:pPr>
        <w:ind w:left="427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0C3DC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C9AE2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85EA6">
      <w:start w:val="1"/>
      <w:numFmt w:val="lowerRoman"/>
      <w:lvlText w:val="%9."/>
      <w:lvlJc w:val="left"/>
      <w:pPr>
        <w:ind w:left="643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4B2B59"/>
    <w:multiLevelType w:val="hybridMultilevel"/>
    <w:tmpl w:val="CE2A9696"/>
    <w:numStyleLink w:val="Zaimportowanystyl2"/>
  </w:abstractNum>
  <w:num w:numId="1">
    <w:abstractNumId w:val="0"/>
  </w:num>
  <w:num w:numId="2">
    <w:abstractNumId w:val="1"/>
  </w:num>
  <w:num w:numId="3">
    <w:abstractNumId w:val="1"/>
    <w:lvlOverride w:ilvl="0">
      <w:lvl w:ilvl="0" w:tplc="58FAF1B6">
        <w:start w:val="1"/>
        <w:numFmt w:val="lowerLetter"/>
        <w:lvlText w:val="%1)"/>
        <w:lvlJc w:val="left"/>
        <w:pPr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E63698">
        <w:start w:val="1"/>
        <w:numFmt w:val="lowerLetter"/>
        <w:lvlText w:val="%2."/>
        <w:lvlJc w:val="left"/>
        <w:pPr>
          <w:ind w:left="13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0D266">
        <w:start w:val="1"/>
        <w:numFmt w:val="lowerRoman"/>
        <w:lvlText w:val="%3."/>
        <w:lvlJc w:val="left"/>
        <w:pPr>
          <w:ind w:left="2112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E9CB8">
        <w:start w:val="1"/>
        <w:numFmt w:val="decimal"/>
        <w:lvlText w:val="%4."/>
        <w:lvlJc w:val="left"/>
        <w:pPr>
          <w:ind w:left="28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2C1C2">
        <w:start w:val="1"/>
        <w:numFmt w:val="lowerLetter"/>
        <w:lvlText w:val="%5."/>
        <w:lvlJc w:val="left"/>
        <w:pPr>
          <w:ind w:left="35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10625C">
        <w:start w:val="1"/>
        <w:numFmt w:val="lowerRoman"/>
        <w:lvlText w:val="%6."/>
        <w:lvlJc w:val="left"/>
        <w:pPr>
          <w:ind w:left="4272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4AE8C2">
        <w:start w:val="1"/>
        <w:numFmt w:val="decimal"/>
        <w:lvlText w:val="%7."/>
        <w:lvlJc w:val="left"/>
        <w:pPr>
          <w:ind w:left="49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60E478">
        <w:start w:val="1"/>
        <w:numFmt w:val="lowerLetter"/>
        <w:lvlText w:val="%8."/>
        <w:lvlJc w:val="left"/>
        <w:pPr>
          <w:ind w:left="57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DC5954">
        <w:start w:val="1"/>
        <w:numFmt w:val="lowerRoman"/>
        <w:lvlText w:val="%9."/>
        <w:lvlJc w:val="left"/>
        <w:pPr>
          <w:ind w:left="6432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3"/>
    <w:rsid w:val="00001D5F"/>
    <w:rsid w:val="00021C0B"/>
    <w:rsid w:val="00033F9B"/>
    <w:rsid w:val="00043144"/>
    <w:rsid w:val="00045FAA"/>
    <w:rsid w:val="00072CFA"/>
    <w:rsid w:val="000938E8"/>
    <w:rsid w:val="000B2F31"/>
    <w:rsid w:val="000C2EA3"/>
    <w:rsid w:val="000C3E25"/>
    <w:rsid w:val="000D31E9"/>
    <w:rsid w:val="000E7239"/>
    <w:rsid w:val="000F24FF"/>
    <w:rsid w:val="001061FE"/>
    <w:rsid w:val="001525B2"/>
    <w:rsid w:val="00173AD3"/>
    <w:rsid w:val="00185201"/>
    <w:rsid w:val="001C2ED7"/>
    <w:rsid w:val="001C3E06"/>
    <w:rsid w:val="00200690"/>
    <w:rsid w:val="00202E7A"/>
    <w:rsid w:val="002A09D6"/>
    <w:rsid w:val="002D0228"/>
    <w:rsid w:val="002F5E73"/>
    <w:rsid w:val="00315E9D"/>
    <w:rsid w:val="00331EB4"/>
    <w:rsid w:val="0034207B"/>
    <w:rsid w:val="003524BB"/>
    <w:rsid w:val="0036185A"/>
    <w:rsid w:val="00364D92"/>
    <w:rsid w:val="00381CD0"/>
    <w:rsid w:val="003A1099"/>
    <w:rsid w:val="00403EF8"/>
    <w:rsid w:val="00423BDD"/>
    <w:rsid w:val="004320D2"/>
    <w:rsid w:val="00435B26"/>
    <w:rsid w:val="004523C9"/>
    <w:rsid w:val="00462578"/>
    <w:rsid w:val="00484660"/>
    <w:rsid w:val="004859BE"/>
    <w:rsid w:val="00491B52"/>
    <w:rsid w:val="004E096F"/>
    <w:rsid w:val="005222B5"/>
    <w:rsid w:val="0053236B"/>
    <w:rsid w:val="0054458D"/>
    <w:rsid w:val="00560136"/>
    <w:rsid w:val="00583BB7"/>
    <w:rsid w:val="005A55C5"/>
    <w:rsid w:val="005D4B99"/>
    <w:rsid w:val="005E54BD"/>
    <w:rsid w:val="00613A36"/>
    <w:rsid w:val="006320A4"/>
    <w:rsid w:val="00633C39"/>
    <w:rsid w:val="00642CE3"/>
    <w:rsid w:val="00666CFF"/>
    <w:rsid w:val="006B01E8"/>
    <w:rsid w:val="006B3DB5"/>
    <w:rsid w:val="006B6E00"/>
    <w:rsid w:val="00730D1E"/>
    <w:rsid w:val="007345F2"/>
    <w:rsid w:val="0073656A"/>
    <w:rsid w:val="00745475"/>
    <w:rsid w:val="00757BED"/>
    <w:rsid w:val="007667CD"/>
    <w:rsid w:val="00773816"/>
    <w:rsid w:val="007821E1"/>
    <w:rsid w:val="00782E28"/>
    <w:rsid w:val="00810A0E"/>
    <w:rsid w:val="00856C03"/>
    <w:rsid w:val="008778FE"/>
    <w:rsid w:val="00880609"/>
    <w:rsid w:val="00916DED"/>
    <w:rsid w:val="00963D8C"/>
    <w:rsid w:val="009830F4"/>
    <w:rsid w:val="009B4428"/>
    <w:rsid w:val="009F3FA8"/>
    <w:rsid w:val="00A17554"/>
    <w:rsid w:val="00A23395"/>
    <w:rsid w:val="00A3147B"/>
    <w:rsid w:val="00A47541"/>
    <w:rsid w:val="00A54BE1"/>
    <w:rsid w:val="00A640ED"/>
    <w:rsid w:val="00A729C2"/>
    <w:rsid w:val="00A83BC8"/>
    <w:rsid w:val="00AA4830"/>
    <w:rsid w:val="00AD60B9"/>
    <w:rsid w:val="00B73423"/>
    <w:rsid w:val="00B85044"/>
    <w:rsid w:val="00BA553D"/>
    <w:rsid w:val="00BB1985"/>
    <w:rsid w:val="00BE2441"/>
    <w:rsid w:val="00C036C6"/>
    <w:rsid w:val="00C21812"/>
    <w:rsid w:val="00C23B56"/>
    <w:rsid w:val="00C33234"/>
    <w:rsid w:val="00C67B4A"/>
    <w:rsid w:val="00C70DC7"/>
    <w:rsid w:val="00C7162A"/>
    <w:rsid w:val="00CA3B89"/>
    <w:rsid w:val="00CA6FEB"/>
    <w:rsid w:val="00CA7F1A"/>
    <w:rsid w:val="00CF0158"/>
    <w:rsid w:val="00D136CB"/>
    <w:rsid w:val="00D6351B"/>
    <w:rsid w:val="00DF16CE"/>
    <w:rsid w:val="00E43A74"/>
    <w:rsid w:val="00E72383"/>
    <w:rsid w:val="00E85D31"/>
    <w:rsid w:val="00EA2072"/>
    <w:rsid w:val="00EB1A2A"/>
    <w:rsid w:val="00EC3059"/>
    <w:rsid w:val="00F179D9"/>
    <w:rsid w:val="00F511C4"/>
    <w:rsid w:val="00F74A0D"/>
    <w:rsid w:val="00F92129"/>
    <w:rsid w:val="00F970D7"/>
    <w:rsid w:val="00FB217E"/>
    <w:rsid w:val="00FD1E81"/>
    <w:rsid w:val="00FD25B8"/>
    <w:rsid w:val="00FD3C08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FA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Standard"/>
    <w:link w:val="Nagwek3Znak"/>
    <w:rsid w:val="00C70DC7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C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EF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03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EF8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6C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6CE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491B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B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1B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9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9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70DC7"/>
    <w:rPr>
      <w:rFonts w:ascii="Times New Roman" w:eastAsia="Times New Roman" w:hAnsi="Times New Roman" w:cs="Times New Roman"/>
      <w:b/>
      <w:bCs/>
      <w:kern w:val="3"/>
      <w:sz w:val="27"/>
      <w:szCs w:val="27"/>
      <w:lang w:eastAsia="pl-PL" w:bidi="hi-IN"/>
    </w:rPr>
  </w:style>
  <w:style w:type="paragraph" w:customStyle="1" w:styleId="Standard">
    <w:name w:val="Standard"/>
    <w:rsid w:val="00C70D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320D2"/>
    <w:rPr>
      <w:b/>
      <w:bCs/>
    </w:rPr>
  </w:style>
  <w:style w:type="numbering" w:customStyle="1" w:styleId="Zaimportowanystyl2">
    <w:name w:val="Zaimportowany styl 2"/>
    <w:rsid w:val="00810A0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FA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Standard"/>
    <w:link w:val="Nagwek3Znak"/>
    <w:rsid w:val="00C70DC7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C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EF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03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EF8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6C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6CE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491B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B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1B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9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9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70DC7"/>
    <w:rPr>
      <w:rFonts w:ascii="Times New Roman" w:eastAsia="Times New Roman" w:hAnsi="Times New Roman" w:cs="Times New Roman"/>
      <w:b/>
      <w:bCs/>
      <w:kern w:val="3"/>
      <w:sz w:val="27"/>
      <w:szCs w:val="27"/>
      <w:lang w:eastAsia="pl-PL" w:bidi="hi-IN"/>
    </w:rPr>
  </w:style>
  <w:style w:type="paragraph" w:customStyle="1" w:styleId="Standard">
    <w:name w:val="Standard"/>
    <w:rsid w:val="00C70D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320D2"/>
    <w:rPr>
      <w:b/>
      <w:bCs/>
    </w:rPr>
  </w:style>
  <w:style w:type="numbering" w:customStyle="1" w:styleId="Zaimportowanystyl2">
    <w:name w:val="Zaimportowany styl 2"/>
    <w:rsid w:val="00810A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3924-39A2-4069-A008-ACD401E7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Antkowiak</dc:creator>
  <cp:lastModifiedBy>Olga Bargiel-Bizoń</cp:lastModifiedBy>
  <cp:revision>39</cp:revision>
  <cp:lastPrinted>2021-03-26T08:24:00Z</cp:lastPrinted>
  <dcterms:created xsi:type="dcterms:W3CDTF">2021-03-23T11:02:00Z</dcterms:created>
  <dcterms:modified xsi:type="dcterms:W3CDTF">2021-04-23T14:24:00Z</dcterms:modified>
</cp:coreProperties>
</file>